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3DB" w:rsidRPr="002162C8" w:rsidRDefault="009A1AC2" w:rsidP="001715B3">
      <w:pPr>
        <w:spacing w:after="0" w:line="240" w:lineRule="auto"/>
        <w:jc w:val="center"/>
        <w:rPr>
          <w:rFonts w:ascii="Bookman Old Style" w:hAnsi="Bookman Old Style" w:cs="Bookman Old Style"/>
          <w:sz w:val="20"/>
          <w:szCs w:val="20"/>
        </w:rPr>
      </w:pPr>
      <w:r>
        <w:rPr>
          <w:noProof/>
          <w:lang w:eastAsia="pl-PL"/>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708660" cy="914400"/>
            <wp:effectExtent l="0" t="0" r="0" b="0"/>
            <wp:wrapSquare wrapText="right"/>
            <wp:docPr id="2" name="Obraz 2" descr="ftp://szewczyk_katarzyna@192.168.1.75/SEKRETARIAT/herb%20ozi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tp://szewczyk_katarzyna@192.168.1.75/SEKRETARIAT/herb%20ozim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914400"/>
                    </a:xfrm>
                    <a:prstGeom prst="rect">
                      <a:avLst/>
                    </a:prstGeom>
                    <a:noFill/>
                  </pic:spPr>
                </pic:pic>
              </a:graphicData>
            </a:graphic>
            <wp14:sizeRelH relativeFrom="page">
              <wp14:pctWidth>0</wp14:pctWidth>
            </wp14:sizeRelH>
            <wp14:sizeRelV relativeFrom="page">
              <wp14:pctHeight>0</wp14:pctHeight>
            </wp14:sizeRelV>
          </wp:anchor>
        </w:drawing>
      </w:r>
      <w:r w:rsidR="004963DB">
        <w:rPr>
          <w:rFonts w:ascii="Bookman Old Style" w:hAnsi="Bookman Old Style" w:cs="Bookman Old Style"/>
          <w:sz w:val="20"/>
          <w:szCs w:val="20"/>
        </w:rPr>
        <w:t>Ośrodek Integracji i Pomocy Społecznej</w:t>
      </w:r>
      <w:r w:rsidR="004963DB" w:rsidRPr="002162C8">
        <w:rPr>
          <w:rFonts w:ascii="Bookman Old Style" w:hAnsi="Bookman Old Style" w:cs="Bookman Old Style"/>
          <w:sz w:val="20"/>
          <w:szCs w:val="20"/>
        </w:rPr>
        <w:br/>
        <w:t>siedziba: Urząd Gminy i Miasta w Ozimku</w:t>
      </w:r>
    </w:p>
    <w:p w:rsidR="004963DB" w:rsidRPr="002162C8" w:rsidRDefault="004963DB" w:rsidP="001715B3">
      <w:pPr>
        <w:spacing w:after="0" w:line="240" w:lineRule="auto"/>
        <w:jc w:val="center"/>
        <w:rPr>
          <w:rFonts w:ascii="Bookman Old Style" w:hAnsi="Bookman Old Style" w:cs="Bookman Old Style"/>
          <w:sz w:val="20"/>
          <w:szCs w:val="20"/>
        </w:rPr>
      </w:pPr>
      <w:r w:rsidRPr="002162C8">
        <w:rPr>
          <w:rFonts w:ascii="Bookman Old Style" w:hAnsi="Bookman Old Style" w:cs="Bookman Old Style"/>
          <w:sz w:val="20"/>
          <w:szCs w:val="20"/>
        </w:rPr>
        <w:t>46 – 040 Ozimek</w:t>
      </w:r>
    </w:p>
    <w:p w:rsidR="004963DB" w:rsidRPr="002162C8" w:rsidRDefault="004963DB" w:rsidP="001715B3">
      <w:pPr>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Ul. ks. Jana Dzierżona 4B</w:t>
      </w:r>
    </w:p>
    <w:p w:rsidR="004963DB" w:rsidRPr="002162C8" w:rsidRDefault="00BC461B" w:rsidP="001715B3">
      <w:pPr>
        <w:spacing w:after="0" w:line="240" w:lineRule="auto"/>
        <w:jc w:val="center"/>
        <w:rPr>
          <w:rFonts w:ascii="Bookman Old Style" w:hAnsi="Bookman Old Style" w:cs="Bookman Old Style"/>
          <w:sz w:val="20"/>
          <w:szCs w:val="20"/>
          <w:lang w:val="en-US"/>
        </w:rPr>
      </w:pPr>
      <w:hyperlink r:id="rId6" w:history="1">
        <w:r w:rsidR="004963DB" w:rsidRPr="002162C8">
          <w:rPr>
            <w:rStyle w:val="Hipercze"/>
            <w:rFonts w:ascii="Bookman Old Style" w:hAnsi="Bookman Old Style" w:cs="Bookman Old Style"/>
            <w:sz w:val="20"/>
            <w:szCs w:val="20"/>
            <w:lang w:val="en-US"/>
          </w:rPr>
          <w:t>www.ozimek.pl</w:t>
        </w:r>
      </w:hyperlink>
    </w:p>
    <w:p w:rsidR="004963DB" w:rsidRPr="003B1F69" w:rsidRDefault="004963DB" w:rsidP="001715B3">
      <w:pPr>
        <w:spacing w:after="0" w:line="240" w:lineRule="auto"/>
        <w:jc w:val="center"/>
        <w:rPr>
          <w:rFonts w:ascii="Bookman Old Style" w:hAnsi="Bookman Old Style" w:cs="Bookman Old Style"/>
          <w:sz w:val="20"/>
          <w:szCs w:val="20"/>
          <w:lang w:val="en-US"/>
        </w:rPr>
      </w:pPr>
      <w:r w:rsidRPr="003B1F69">
        <w:rPr>
          <w:rFonts w:ascii="Bookman Old Style" w:hAnsi="Bookman Old Style" w:cs="Bookman Old Style"/>
          <w:sz w:val="20"/>
          <w:szCs w:val="20"/>
          <w:lang w:val="en-US"/>
        </w:rPr>
        <w:t xml:space="preserve">e – mail: </w:t>
      </w:r>
      <w:r>
        <w:rPr>
          <w:rFonts w:ascii="Bookman Old Style" w:hAnsi="Bookman Old Style" w:cs="Bookman Old Style"/>
          <w:sz w:val="20"/>
          <w:szCs w:val="20"/>
          <w:u w:val="single"/>
          <w:lang w:val="en-US"/>
        </w:rPr>
        <w:t>oiips</w:t>
      </w:r>
      <w:hyperlink r:id="rId7" w:history="1">
        <w:r w:rsidRPr="003B1F69">
          <w:rPr>
            <w:rStyle w:val="Hipercze"/>
            <w:rFonts w:ascii="Bookman Old Style" w:hAnsi="Bookman Old Style" w:cs="Bookman Old Style"/>
            <w:sz w:val="20"/>
            <w:szCs w:val="20"/>
            <w:lang w:val="en-US"/>
          </w:rPr>
          <w:t>@ugim.ozimek.pl</w:t>
        </w:r>
      </w:hyperlink>
    </w:p>
    <w:p w:rsidR="004963DB" w:rsidRDefault="004963DB" w:rsidP="001715B3">
      <w:pPr>
        <w:pStyle w:val="Tekstpodstawowy"/>
        <w:spacing w:after="0"/>
        <w:jc w:val="center"/>
        <w:rPr>
          <w:rFonts w:ascii="Bookman Old Style" w:hAnsi="Bookman Old Style" w:cs="Bookman Old Style"/>
          <w:sz w:val="20"/>
          <w:szCs w:val="20"/>
        </w:rPr>
      </w:pPr>
      <w:r>
        <w:rPr>
          <w:rFonts w:ascii="Bookman Old Style" w:hAnsi="Bookman Old Style" w:cs="Bookman Old Style"/>
          <w:sz w:val="20"/>
          <w:szCs w:val="20"/>
        </w:rPr>
        <w:t>tel. (+48)77/46-22-877 fax.(+48)77/46-51-314</w:t>
      </w:r>
    </w:p>
    <w:p w:rsidR="004963DB" w:rsidRDefault="004963DB" w:rsidP="001715B3">
      <w:pPr>
        <w:pStyle w:val="Tekstpodstawowy"/>
        <w:spacing w:after="0"/>
        <w:jc w:val="right"/>
        <w:rPr>
          <w:rFonts w:ascii="Bookman Old Style" w:hAnsi="Bookman Old Style" w:cs="Bookman Old Style"/>
          <w:sz w:val="20"/>
          <w:szCs w:val="20"/>
        </w:rPr>
      </w:pPr>
      <w:r>
        <w:rPr>
          <w:rFonts w:ascii="Bookman Old Style" w:hAnsi="Bookman Old Style" w:cs="Bookman Old Style"/>
          <w:sz w:val="20"/>
          <w:szCs w:val="20"/>
        </w:rPr>
        <w:t>---------------------------------------------------------------------------------</w:t>
      </w:r>
    </w:p>
    <w:p w:rsidR="004963DB" w:rsidRDefault="004963DB" w:rsidP="00305F5F">
      <w:pPr>
        <w:spacing w:before="100" w:beforeAutospacing="1" w:after="240" w:line="240" w:lineRule="auto"/>
        <w:rPr>
          <w:rFonts w:ascii="Times New Roman" w:hAnsi="Times New Roman" w:cs="Times New Roman"/>
          <w:b/>
          <w:bCs/>
          <w:sz w:val="24"/>
          <w:szCs w:val="24"/>
          <w:lang w:eastAsia="pl-PL"/>
        </w:rPr>
      </w:pPr>
    </w:p>
    <w:p w:rsidR="004963DB" w:rsidRDefault="004963DB" w:rsidP="001715B3">
      <w:pPr>
        <w:autoSpaceDE w:val="0"/>
        <w:autoSpaceDN w:val="0"/>
        <w:adjustRightInd w:val="0"/>
        <w:spacing w:after="0" w:line="240" w:lineRule="auto"/>
        <w:jc w:val="center"/>
        <w:rPr>
          <w:rFonts w:ascii="BookmanOldStyle,Bold" w:hAnsi="BookmanOldStyle,Bold" w:cs="BookmanOldStyle,Bold"/>
          <w:b/>
          <w:bCs/>
          <w:sz w:val="48"/>
          <w:szCs w:val="48"/>
        </w:rPr>
      </w:pPr>
      <w:r>
        <w:rPr>
          <w:rFonts w:ascii="BookmanOldStyle,Bold" w:hAnsi="BookmanOldStyle,Bold" w:cs="BookmanOldStyle,Bold"/>
          <w:b/>
          <w:bCs/>
          <w:sz w:val="48"/>
          <w:szCs w:val="48"/>
        </w:rPr>
        <w:t>Dyrektor Ośrodka Integracji</w:t>
      </w:r>
    </w:p>
    <w:p w:rsidR="004963DB" w:rsidRDefault="004963DB" w:rsidP="001715B3">
      <w:pPr>
        <w:autoSpaceDE w:val="0"/>
        <w:autoSpaceDN w:val="0"/>
        <w:adjustRightInd w:val="0"/>
        <w:spacing w:after="0" w:line="240" w:lineRule="auto"/>
        <w:jc w:val="center"/>
        <w:rPr>
          <w:rFonts w:ascii="BookmanOldStyle,Bold" w:hAnsi="BookmanOldStyle,Bold" w:cs="BookmanOldStyle,Bold"/>
          <w:b/>
          <w:bCs/>
          <w:sz w:val="48"/>
          <w:szCs w:val="48"/>
        </w:rPr>
      </w:pPr>
      <w:r>
        <w:rPr>
          <w:rFonts w:ascii="BookmanOldStyle,Bold" w:hAnsi="BookmanOldStyle,Bold" w:cs="BookmanOldStyle,Bold"/>
          <w:b/>
          <w:bCs/>
          <w:sz w:val="48"/>
          <w:szCs w:val="48"/>
        </w:rPr>
        <w:t>i Pomocy Społecznej</w:t>
      </w:r>
    </w:p>
    <w:p w:rsidR="000D2C11" w:rsidRDefault="004963DB" w:rsidP="001715B3">
      <w:pPr>
        <w:autoSpaceDE w:val="0"/>
        <w:autoSpaceDN w:val="0"/>
        <w:adjustRightInd w:val="0"/>
        <w:spacing w:after="0" w:line="240" w:lineRule="auto"/>
        <w:jc w:val="center"/>
        <w:rPr>
          <w:rFonts w:ascii="CenturyGothic,Bold" w:hAnsi="CenturyGothic,Bold" w:cs="CenturyGothic,Bold"/>
          <w:b/>
          <w:bCs/>
          <w:sz w:val="24"/>
          <w:szCs w:val="24"/>
        </w:rPr>
      </w:pPr>
      <w:r>
        <w:rPr>
          <w:rFonts w:ascii="CenturyGothic,Bold" w:hAnsi="CenturyGothic,Bold" w:cs="CenturyGothic,Bold"/>
          <w:b/>
          <w:bCs/>
          <w:sz w:val="24"/>
          <w:szCs w:val="24"/>
        </w:rPr>
        <w:t>ogłasza</w:t>
      </w:r>
      <w:r w:rsidR="000D2C11">
        <w:rPr>
          <w:rFonts w:ascii="CenturyGothic,Bold" w:hAnsi="CenturyGothic,Bold" w:cs="CenturyGothic,Bold"/>
          <w:b/>
          <w:bCs/>
          <w:sz w:val="24"/>
          <w:szCs w:val="24"/>
        </w:rPr>
        <w:t xml:space="preserve"> </w:t>
      </w:r>
      <w:r w:rsidR="00DD0F8C">
        <w:rPr>
          <w:rFonts w:ascii="CenturyGothic,Bold" w:hAnsi="CenturyGothic,Bold" w:cs="CenturyGothic,Bold"/>
          <w:b/>
          <w:bCs/>
          <w:sz w:val="24"/>
          <w:szCs w:val="24"/>
        </w:rPr>
        <w:t>postępowanie na podstawie art. 138o</w:t>
      </w:r>
      <w:r w:rsidR="000D2C11">
        <w:rPr>
          <w:rFonts w:ascii="CenturyGothic,Bold" w:hAnsi="CenturyGothic,Bold" w:cs="CenturyGothic,Bold"/>
          <w:b/>
          <w:bCs/>
          <w:sz w:val="24"/>
          <w:szCs w:val="24"/>
        </w:rPr>
        <w:t xml:space="preserve"> ustawy z dnia 29 stycznia 2004r. </w:t>
      </w:r>
    </w:p>
    <w:p w:rsidR="004963DB" w:rsidRDefault="000D2C11" w:rsidP="001715B3">
      <w:pPr>
        <w:autoSpaceDE w:val="0"/>
        <w:autoSpaceDN w:val="0"/>
        <w:adjustRightInd w:val="0"/>
        <w:spacing w:after="0" w:line="240" w:lineRule="auto"/>
        <w:jc w:val="center"/>
        <w:rPr>
          <w:rFonts w:ascii="CenturyGothic,Bold" w:hAnsi="CenturyGothic,Bold" w:cs="CenturyGothic,Bold"/>
          <w:b/>
          <w:bCs/>
          <w:sz w:val="24"/>
          <w:szCs w:val="24"/>
        </w:rPr>
      </w:pPr>
      <w:r>
        <w:rPr>
          <w:rFonts w:ascii="CenturyGothic,Bold" w:hAnsi="CenturyGothic,Bold" w:cs="CenturyGothic,Bold"/>
          <w:b/>
          <w:bCs/>
          <w:sz w:val="24"/>
          <w:szCs w:val="24"/>
        </w:rPr>
        <w:t>– Prawo zamówień publicznych</w:t>
      </w:r>
    </w:p>
    <w:p w:rsidR="004963DB" w:rsidRPr="00DD0F8C" w:rsidRDefault="004963DB" w:rsidP="001715B3">
      <w:pPr>
        <w:spacing w:before="100" w:beforeAutospacing="1" w:after="240" w:line="240" w:lineRule="auto"/>
        <w:jc w:val="center"/>
        <w:rPr>
          <w:rFonts w:ascii="Garamond" w:hAnsi="Garamond" w:cs="Times New Roman"/>
          <w:b/>
          <w:bCs/>
          <w:sz w:val="24"/>
          <w:szCs w:val="24"/>
          <w:lang w:eastAsia="pl-PL"/>
        </w:rPr>
      </w:pPr>
      <w:r w:rsidRPr="00DD0F8C">
        <w:rPr>
          <w:rFonts w:ascii="Garamond" w:hAnsi="Garamond" w:cs="Times New Roman"/>
          <w:sz w:val="24"/>
          <w:szCs w:val="24"/>
        </w:rPr>
        <w:t>na zadanie pn:</w:t>
      </w:r>
    </w:p>
    <w:p w:rsidR="004963DB" w:rsidRPr="00DD0F8C" w:rsidRDefault="004963DB" w:rsidP="001715B3">
      <w:pPr>
        <w:pStyle w:val="Tekstpodstawowy"/>
        <w:spacing w:after="0"/>
        <w:jc w:val="center"/>
        <w:rPr>
          <w:rFonts w:ascii="Garamond" w:hAnsi="Garamond" w:cs="Georgia"/>
          <w:b/>
          <w:bCs/>
          <w:i/>
          <w:iCs/>
          <w:sz w:val="32"/>
          <w:szCs w:val="32"/>
        </w:rPr>
      </w:pPr>
      <w:r w:rsidRPr="00DD0F8C">
        <w:rPr>
          <w:rStyle w:val="Pogrubienie"/>
          <w:rFonts w:ascii="Garamond" w:hAnsi="Garamond" w:cs="Georgia"/>
          <w:sz w:val="32"/>
          <w:szCs w:val="32"/>
        </w:rPr>
        <w:t> „</w:t>
      </w:r>
      <w:r w:rsidRPr="00DD0F8C">
        <w:rPr>
          <w:rFonts w:ascii="Garamond" w:hAnsi="Garamond" w:cs="Georgia"/>
          <w:b/>
          <w:bCs/>
          <w:i/>
          <w:iCs/>
          <w:sz w:val="32"/>
          <w:szCs w:val="32"/>
        </w:rPr>
        <w:t xml:space="preserve">Świadczenie usług opiekuńczych                             </w:t>
      </w:r>
    </w:p>
    <w:p w:rsidR="004963DB" w:rsidRPr="00DD0F8C" w:rsidRDefault="004963DB" w:rsidP="001715B3">
      <w:pPr>
        <w:pStyle w:val="Tekstpodstawowy"/>
        <w:spacing w:after="0"/>
        <w:jc w:val="center"/>
        <w:rPr>
          <w:rFonts w:ascii="Garamond" w:hAnsi="Garamond" w:cs="Georgia"/>
          <w:b/>
          <w:bCs/>
          <w:i/>
          <w:iCs/>
          <w:sz w:val="32"/>
          <w:szCs w:val="32"/>
        </w:rPr>
      </w:pPr>
      <w:r w:rsidRPr="00DD0F8C">
        <w:rPr>
          <w:rFonts w:ascii="Garamond" w:hAnsi="Garamond" w:cs="Georgia"/>
          <w:b/>
          <w:bCs/>
          <w:i/>
          <w:iCs/>
          <w:sz w:val="32"/>
          <w:szCs w:val="32"/>
        </w:rPr>
        <w:t xml:space="preserve">  i specjalistycznych usług opiekuńczych       </w:t>
      </w:r>
    </w:p>
    <w:p w:rsidR="004963DB" w:rsidRPr="00DD0F8C" w:rsidRDefault="004963DB" w:rsidP="001715B3">
      <w:pPr>
        <w:pStyle w:val="Tekstpodstawowy"/>
        <w:spacing w:after="0"/>
        <w:jc w:val="center"/>
        <w:rPr>
          <w:rFonts w:ascii="Garamond" w:hAnsi="Garamond" w:cs="Georgia"/>
          <w:b/>
          <w:bCs/>
          <w:sz w:val="32"/>
          <w:szCs w:val="32"/>
        </w:rPr>
      </w:pPr>
      <w:r w:rsidRPr="00DD0F8C">
        <w:rPr>
          <w:rFonts w:ascii="Garamond" w:hAnsi="Garamond" w:cs="Georgia"/>
          <w:b/>
          <w:bCs/>
          <w:i/>
          <w:iCs/>
          <w:sz w:val="32"/>
          <w:szCs w:val="32"/>
        </w:rPr>
        <w:t xml:space="preserve">           na rzecz upraw</w:t>
      </w:r>
      <w:r w:rsidR="00DD0F8C">
        <w:rPr>
          <w:rFonts w:ascii="Garamond" w:hAnsi="Garamond" w:cs="Georgia"/>
          <w:b/>
          <w:bCs/>
          <w:i/>
          <w:iCs/>
          <w:sz w:val="32"/>
          <w:szCs w:val="32"/>
        </w:rPr>
        <w:t xml:space="preserve">nionych mieszkańców </w:t>
      </w:r>
      <w:r w:rsidRPr="00DD0F8C">
        <w:rPr>
          <w:rFonts w:ascii="Garamond" w:hAnsi="Garamond" w:cs="Georgia"/>
          <w:b/>
          <w:bCs/>
          <w:i/>
          <w:iCs/>
          <w:sz w:val="32"/>
          <w:szCs w:val="32"/>
        </w:rPr>
        <w:t>Gminy Ozimek</w:t>
      </w:r>
      <w:r w:rsidRPr="00DD0F8C">
        <w:rPr>
          <w:rFonts w:ascii="Garamond" w:hAnsi="Garamond" w:cs="Georgia"/>
          <w:sz w:val="32"/>
          <w:szCs w:val="32"/>
        </w:rPr>
        <w:t>”</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 ZAMAWIAJĄCY</w:t>
      </w:r>
    </w:p>
    <w:p w:rsidR="009A1AC2" w:rsidRPr="00C63A1B" w:rsidRDefault="009A1AC2" w:rsidP="00C63A1B">
      <w:pPr>
        <w:spacing w:before="100" w:beforeAutospacing="1" w:after="100" w:afterAutospacing="1" w:line="240" w:lineRule="auto"/>
        <w:jc w:val="both"/>
        <w:rPr>
          <w:rFonts w:ascii="Garamond" w:hAnsi="Garamond" w:cs="Times New Roman"/>
          <w:bCs/>
          <w:sz w:val="24"/>
          <w:szCs w:val="24"/>
          <w:lang w:eastAsia="pl-PL"/>
        </w:rPr>
      </w:pPr>
      <w:r w:rsidRPr="00C63A1B">
        <w:rPr>
          <w:rFonts w:ascii="Garamond" w:hAnsi="Garamond" w:cs="Times New Roman"/>
          <w:bCs/>
          <w:sz w:val="24"/>
          <w:szCs w:val="24"/>
          <w:lang w:eastAsia="pl-PL"/>
        </w:rPr>
        <w:t>NAZWA I ADRES: Ośrodek Integracji i Pomocy Społecznej w Ozimku , ul. ks. Jana Dzierżona 4 B, 46-040 Ozimek, woj. opolskie, tel. 77 462 28 74, faks 77 4651 314.</w:t>
      </w:r>
    </w:p>
    <w:p w:rsidR="009A1AC2" w:rsidRPr="009A1AC2" w:rsidRDefault="009A1AC2" w:rsidP="009A1AC2">
      <w:pPr>
        <w:numPr>
          <w:ilvl w:val="0"/>
          <w:numId w:val="16"/>
        </w:num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Adres strony internetowej zamawiającego: www.ozimek.pl</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PRZEDMIOT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Rodzaj zamówienia: usługi</w:t>
      </w:r>
      <w:r w:rsidR="00DD0F8C">
        <w:rPr>
          <w:rFonts w:ascii="Times New Roman" w:hAnsi="Times New Roman" w:cs="Times New Roman"/>
          <w:b/>
          <w:bCs/>
          <w:sz w:val="24"/>
          <w:szCs w:val="24"/>
          <w:lang w:eastAsia="pl-PL"/>
        </w:rPr>
        <w:t xml:space="preserve"> społeczne</w:t>
      </w:r>
      <w:r w:rsidRPr="009A1AC2">
        <w:rPr>
          <w:rFonts w:ascii="Times New Roman" w:hAnsi="Times New Roman" w:cs="Times New Roman"/>
          <w:b/>
          <w:bCs/>
          <w:sz w:val="24"/>
          <w:szCs w:val="24"/>
          <w:lang w:eastAsia="pl-PL"/>
        </w:rPr>
        <w:t>.</w:t>
      </w:r>
    </w:p>
    <w:p w:rsidR="00DD0F8C" w:rsidRPr="003B6A73" w:rsidRDefault="00DD0F8C" w:rsidP="00DD0F8C">
      <w:pPr>
        <w:numPr>
          <w:ilvl w:val="0"/>
          <w:numId w:val="5"/>
        </w:numPr>
        <w:tabs>
          <w:tab w:val="clear" w:pos="2880"/>
          <w:tab w:val="num" w:pos="360"/>
        </w:tabs>
        <w:spacing w:after="0" w:line="240" w:lineRule="auto"/>
        <w:ind w:left="360"/>
        <w:jc w:val="both"/>
        <w:rPr>
          <w:rFonts w:ascii="Garamond" w:hAnsi="Garamond"/>
        </w:rPr>
      </w:pPr>
      <w:r w:rsidRPr="003B6A73">
        <w:rPr>
          <w:rFonts w:ascii="Garamond" w:hAnsi="Garamond"/>
        </w:rPr>
        <w:t>Przedmiotem zamówienia</w:t>
      </w:r>
      <w:r w:rsidRPr="003B6A73">
        <w:rPr>
          <w:rFonts w:ascii="Garamond" w:hAnsi="Garamond"/>
          <w:b/>
        </w:rPr>
        <w:t xml:space="preserve"> </w:t>
      </w:r>
      <w:r w:rsidRPr="003B6A73">
        <w:rPr>
          <w:rFonts w:ascii="Garamond" w:hAnsi="Garamond"/>
        </w:rPr>
        <w:t xml:space="preserve">jest świadczenie usług opiekuńczych i specjalistycznych usług opiekuńczych w myśl art. 50 ustawy z dnia 12 marca 2004r. o </w:t>
      </w:r>
      <w:r>
        <w:rPr>
          <w:rFonts w:ascii="Garamond" w:hAnsi="Garamond"/>
        </w:rPr>
        <w:t>pomocy społecznej (Dz. U. z 2017r. poz. 1769</w:t>
      </w:r>
      <w:r w:rsidRPr="003B6A73">
        <w:rPr>
          <w:rFonts w:ascii="Garamond" w:hAnsi="Garamond"/>
        </w:rPr>
        <w:t>) na rzecz uprawnionych mieszkańców Gminy Ozimek w domu podopiecznego.</w:t>
      </w:r>
    </w:p>
    <w:p w:rsidR="00DD0F8C" w:rsidRPr="003B6A73" w:rsidRDefault="00DD0F8C" w:rsidP="00DD0F8C">
      <w:pPr>
        <w:numPr>
          <w:ilvl w:val="0"/>
          <w:numId w:val="5"/>
        </w:numPr>
        <w:tabs>
          <w:tab w:val="clear" w:pos="2880"/>
          <w:tab w:val="num" w:pos="360"/>
        </w:tabs>
        <w:spacing w:after="0" w:line="240" w:lineRule="auto"/>
        <w:ind w:left="360"/>
        <w:jc w:val="both"/>
        <w:rPr>
          <w:rFonts w:ascii="Garamond" w:hAnsi="Garamond"/>
        </w:rPr>
      </w:pPr>
      <w:r w:rsidRPr="003B6A73">
        <w:rPr>
          <w:rFonts w:ascii="Garamond" w:hAnsi="Garamond"/>
        </w:rPr>
        <w:t xml:space="preserve">Przez usługi opiekuńcze należy rozumieć pomoc świadczoną osobom leżącym lub mającym poważne trudności z poruszaniem się i samoobsługą oraz wymagającym pomocy z powodu wieku lub ciężkich i przewlekłych chorób. </w:t>
      </w:r>
    </w:p>
    <w:p w:rsidR="00DD0F8C" w:rsidRPr="003B6A73" w:rsidRDefault="00DD0F8C" w:rsidP="00DD0F8C">
      <w:pPr>
        <w:numPr>
          <w:ilvl w:val="0"/>
          <w:numId w:val="5"/>
        </w:numPr>
        <w:tabs>
          <w:tab w:val="clear" w:pos="2880"/>
          <w:tab w:val="num" w:pos="360"/>
        </w:tabs>
        <w:spacing w:after="0" w:line="240" w:lineRule="auto"/>
        <w:ind w:left="360"/>
        <w:jc w:val="both"/>
        <w:rPr>
          <w:rFonts w:ascii="Garamond" w:hAnsi="Garamond"/>
        </w:rPr>
      </w:pPr>
      <w:r w:rsidRPr="003B6A73">
        <w:rPr>
          <w:rFonts w:ascii="Garamond" w:hAnsi="Garamond"/>
        </w:rPr>
        <w:t xml:space="preserve">Opis przedmiotu zamówienia: </w:t>
      </w:r>
    </w:p>
    <w:p w:rsidR="00DD0F8C" w:rsidRPr="003B6A73" w:rsidRDefault="00DD0F8C" w:rsidP="00DD0F8C">
      <w:pPr>
        <w:ind w:left="360"/>
        <w:jc w:val="both"/>
        <w:rPr>
          <w:rFonts w:ascii="Garamond" w:hAnsi="Garamond"/>
        </w:rPr>
      </w:pPr>
      <w:r w:rsidRPr="003B6A73">
        <w:rPr>
          <w:rFonts w:ascii="Garamond" w:hAnsi="Garamond"/>
        </w:rPr>
        <w:t xml:space="preserve">Świadczenie usług opiekuńczych – </w:t>
      </w:r>
      <w:r w:rsidRPr="00EF0819">
        <w:rPr>
          <w:rFonts w:ascii="Garamond" w:hAnsi="Garamond"/>
        </w:rPr>
        <w:t xml:space="preserve">dla około 85 osób, oraz świadczenie specjalistycznych usług opiekuńczych – dla około 5 osób średnio w ilości od 2 do 4 godzin dziennie przez ilość dni w tygodniu w zależności od potrzeb i stanu zdrowia świadczeniobiorcy – średnio ok. 3 000 </w:t>
      </w:r>
      <w:r>
        <w:rPr>
          <w:rFonts w:ascii="Garamond" w:hAnsi="Garamond"/>
        </w:rPr>
        <w:t>godz. dla usług opiekuńczych miesięcznie i ok.50 h dla specjalistycznych usług opiekuńczych miesięcznie</w:t>
      </w:r>
      <w:r w:rsidRPr="003B6A73">
        <w:rPr>
          <w:rFonts w:ascii="Garamond" w:hAnsi="Garamond"/>
        </w:rPr>
        <w:t>. Miejscem wykonywania usług jest miejsce zamieszkania podopiecznego.</w:t>
      </w:r>
    </w:p>
    <w:p w:rsidR="00DD0F8C" w:rsidRPr="003B6A73" w:rsidRDefault="00DD0F8C" w:rsidP="00DD0F8C">
      <w:pPr>
        <w:numPr>
          <w:ilvl w:val="0"/>
          <w:numId w:val="5"/>
        </w:numPr>
        <w:tabs>
          <w:tab w:val="clear" w:pos="2880"/>
          <w:tab w:val="num" w:pos="360"/>
        </w:tabs>
        <w:spacing w:after="0" w:line="240" w:lineRule="auto"/>
        <w:ind w:left="360"/>
        <w:jc w:val="both"/>
        <w:rPr>
          <w:rFonts w:ascii="Garamond" w:hAnsi="Garamond"/>
        </w:rPr>
      </w:pPr>
      <w:r w:rsidRPr="003B6A73">
        <w:rPr>
          <w:rFonts w:ascii="Garamond" w:hAnsi="Garamond"/>
        </w:rPr>
        <w:t>Ze względu na specyfikę przedmiotu zamówienia faktyczna liczba osób, którym świadczone będą usługi i faktyczna liczba godzin świadczenia usług będzie uzależniona od rzeczywistej liczby osób, którym przysługuje pomoc i od zakresu tej pomocy.</w:t>
      </w:r>
    </w:p>
    <w:p w:rsidR="00DD0F8C" w:rsidRPr="003B6A73" w:rsidRDefault="00DD0F8C" w:rsidP="00DD0F8C">
      <w:pPr>
        <w:numPr>
          <w:ilvl w:val="0"/>
          <w:numId w:val="7"/>
        </w:numPr>
        <w:tabs>
          <w:tab w:val="clear" w:pos="1770"/>
          <w:tab w:val="num" w:pos="360"/>
          <w:tab w:val="num" w:pos="2880"/>
        </w:tabs>
        <w:spacing w:after="0" w:line="240" w:lineRule="auto"/>
        <w:ind w:left="360"/>
        <w:jc w:val="both"/>
        <w:rPr>
          <w:rFonts w:ascii="Garamond" w:hAnsi="Garamond"/>
        </w:rPr>
      </w:pPr>
      <w:r w:rsidRPr="003B6A73">
        <w:rPr>
          <w:rFonts w:ascii="Garamond" w:hAnsi="Garamond"/>
        </w:rPr>
        <w:t xml:space="preserve">Zakres usług opiekuńczych sprawowanych w miejscu zamieszkania obejmują pomoc w zaspokajaniu codziennych potrzeb życiowych, opiekę higieniczną, zaleconą przez lekarza pielęgnację oraz, w miarę możliwości, zapewnienie kontaktów z otoczeniem,  w tym w szczególności: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zaopatrywanie w żywność, przygotowanie lub dostarczenie posiłków</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Przygotowanie posiłków z uwzględnieniem diety, w tym jednego posiłku gorącego,</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lastRenderedPageBreak/>
        <w:t>Dostarczanie posiłku.</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Pomoc przy spożywaniu posiłku.</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Utrzymanie w czystości naczyń stołowych, kuchennych i innego sprzętu gospodarstwa domowego, służącego podopiecznemu,</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dokonywanie niezbędnych zakupów</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pomoc w uiszczaniu opłat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pomoc w wykonywaniu codziennych czynności związanych z samoobsługą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pomoc w utrzymaniu higieny osobistej, codziennej toalecie, myciu, kąpaniu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pomoc przy załatwianiu potrzeb fizjologicznych</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zapobieganie powstawaniu odleżyn i odparzeń</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utrzymaniu w czystości odzieży i bielizny osobistej podopiecznego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prześciełanie łóżka, utrzymanie w czystości pościeli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sprzątanie pomieszczeń mieszkalnych używanych przez podopiecznego, mycie okien (przynajmniej 4 razy w roku)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palenie w piecu w sezonie grzewczym, przynoszenia węgla, wody</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pomoc w dostępie do świadczeń zdrowotnych w tym w szczególności zamawianie wizyt lekarskich, zaopatrywanie w leki i środki pomocnicze oraz przedmioty ortopedyczne, pomoc w przyjmowaniu zaleconych przez lekarza leków i środków  wspomagających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pomoc w zaspokajaniu potrzeb rekreacyjnych, kulturalnych i duchowych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w miarę możliwości organizowanie spacerów</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 xml:space="preserve">podtrzymywanie kontaktów z rodziną i otoczeniem </w:t>
      </w:r>
    </w:p>
    <w:p w:rsidR="00DD0F8C" w:rsidRPr="003B6A73"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pomoc w przygotowaniu posiłków</w:t>
      </w:r>
    </w:p>
    <w:p w:rsidR="00DD0F8C" w:rsidRPr="00DD0F8C" w:rsidRDefault="00DD0F8C" w:rsidP="00DD0F8C">
      <w:pPr>
        <w:numPr>
          <w:ilvl w:val="0"/>
          <w:numId w:val="24"/>
        </w:numPr>
        <w:tabs>
          <w:tab w:val="clear" w:pos="1770"/>
          <w:tab w:val="num" w:pos="1080"/>
        </w:tabs>
        <w:spacing w:after="0" w:line="240" w:lineRule="auto"/>
        <w:ind w:left="1134"/>
        <w:jc w:val="both"/>
        <w:rPr>
          <w:rFonts w:ascii="Garamond" w:hAnsi="Garamond"/>
        </w:rPr>
      </w:pPr>
      <w:r w:rsidRPr="003B6A73">
        <w:rPr>
          <w:rFonts w:ascii="Garamond" w:hAnsi="Garamond"/>
        </w:rPr>
        <w:t>Prowadzenie zeszytu wydatków i rozliczanie się z podopiecznym z wydanych pieniędzy przez osobę sprawującą usługi opiekuńcze.</w:t>
      </w:r>
    </w:p>
    <w:p w:rsidR="00DD0F8C" w:rsidRPr="003B6A73" w:rsidRDefault="00DD0F8C" w:rsidP="00DD0F8C">
      <w:pPr>
        <w:numPr>
          <w:ilvl w:val="0"/>
          <w:numId w:val="7"/>
        </w:numPr>
        <w:tabs>
          <w:tab w:val="clear" w:pos="1770"/>
          <w:tab w:val="num" w:pos="360"/>
        </w:tabs>
        <w:spacing w:after="0" w:line="240" w:lineRule="auto"/>
        <w:ind w:left="360"/>
        <w:jc w:val="both"/>
        <w:rPr>
          <w:rFonts w:ascii="Garamond" w:hAnsi="Garamond"/>
        </w:rPr>
      </w:pPr>
      <w:r w:rsidRPr="003B6A73">
        <w:rPr>
          <w:rFonts w:ascii="Garamond" w:hAnsi="Garamond"/>
        </w:rPr>
        <w:t xml:space="preserve">W przypadku specjalistycznych usług opiekuńczych świadczone usługi winny być także dostosowane do szczególnych potrzeb wynikających z rodzaju schorzenia lub niepełnosprawności oraz winny być prowadzone przez osoby ze specjalistycznym przygotowaniem zawodowym. </w:t>
      </w:r>
    </w:p>
    <w:p w:rsidR="00DD0F8C" w:rsidRPr="003B6A73" w:rsidRDefault="00DD0F8C" w:rsidP="00DD0F8C">
      <w:pPr>
        <w:numPr>
          <w:ilvl w:val="0"/>
          <w:numId w:val="7"/>
        </w:numPr>
        <w:tabs>
          <w:tab w:val="clear" w:pos="1770"/>
          <w:tab w:val="num" w:pos="360"/>
        </w:tabs>
        <w:spacing w:after="0" w:line="240" w:lineRule="auto"/>
        <w:ind w:left="360"/>
        <w:jc w:val="both"/>
        <w:rPr>
          <w:rFonts w:ascii="Garamond" w:hAnsi="Garamond"/>
        </w:rPr>
      </w:pPr>
      <w:r w:rsidRPr="003B6A73">
        <w:rPr>
          <w:rFonts w:ascii="Garamond" w:hAnsi="Garamond" w:cs="TimesNewRomanPSMT"/>
        </w:rPr>
        <w:t>Osoby, które będą uczestniczyć w wykonywaniu zamówienia nie mogą być karane, muszą być sprawne fizycznie i intelektualnie, dyspozycyjne, kulturalne, winny posiadać umiejętność utrzymywania prawidłowych kontaktów interpersonalnych. Oprócz tego zobowiązane będą do przestrzegania następujących zasad:</w:t>
      </w:r>
    </w:p>
    <w:p w:rsidR="00DD0F8C" w:rsidRPr="003B6A73" w:rsidRDefault="00DD0F8C" w:rsidP="00DD0F8C">
      <w:pPr>
        <w:numPr>
          <w:ilvl w:val="1"/>
          <w:numId w:val="7"/>
        </w:numPr>
        <w:tabs>
          <w:tab w:val="clear" w:pos="1440"/>
        </w:tabs>
        <w:spacing w:after="0" w:line="240" w:lineRule="auto"/>
        <w:ind w:left="1080"/>
        <w:jc w:val="both"/>
        <w:rPr>
          <w:rFonts w:ascii="Garamond" w:hAnsi="Garamond"/>
        </w:rPr>
      </w:pPr>
      <w:r w:rsidRPr="003B6A73">
        <w:rPr>
          <w:rFonts w:ascii="Garamond" w:hAnsi="Garamond" w:cs="TimesNewRomanPSMT"/>
        </w:rPr>
        <w:t>zachowania tajemnicy służbowej w zakresie wszystkich informacji jakie uzyskają w trakcie pełnienia</w:t>
      </w:r>
      <w:r w:rsidRPr="003B6A73">
        <w:rPr>
          <w:rFonts w:ascii="Garamond" w:hAnsi="Garamond"/>
        </w:rPr>
        <w:t xml:space="preserve"> </w:t>
      </w:r>
      <w:r w:rsidRPr="003B6A73">
        <w:rPr>
          <w:rFonts w:ascii="Garamond" w:hAnsi="Garamond" w:cs="TimesNewRomanPSMT"/>
        </w:rPr>
        <w:t>obowiązków, a w szczególności nie ujawniania osobom trzecim danych personalnych świadczeniobiorców, ich</w:t>
      </w:r>
      <w:r w:rsidRPr="003B6A73">
        <w:rPr>
          <w:rFonts w:ascii="Garamond" w:hAnsi="Garamond"/>
        </w:rPr>
        <w:t xml:space="preserve"> </w:t>
      </w:r>
      <w:r w:rsidRPr="003B6A73">
        <w:rPr>
          <w:rFonts w:ascii="Garamond" w:hAnsi="Garamond" w:cs="TimesNewRomanPSMT"/>
        </w:rPr>
        <w:t>sytuacji osobistej, rodzinnej, zdrowotnej i ekonomicznej,</w:t>
      </w:r>
    </w:p>
    <w:p w:rsidR="00DD0F8C" w:rsidRPr="003B6A73" w:rsidRDefault="00DD0F8C" w:rsidP="00DD0F8C">
      <w:pPr>
        <w:numPr>
          <w:ilvl w:val="1"/>
          <w:numId w:val="7"/>
        </w:numPr>
        <w:tabs>
          <w:tab w:val="clear" w:pos="1440"/>
        </w:tabs>
        <w:spacing w:after="0" w:line="240" w:lineRule="auto"/>
        <w:ind w:left="1080"/>
        <w:jc w:val="both"/>
        <w:rPr>
          <w:rFonts w:ascii="Garamond" w:hAnsi="Garamond"/>
        </w:rPr>
      </w:pPr>
      <w:r w:rsidRPr="003B6A73">
        <w:rPr>
          <w:rFonts w:ascii="Garamond" w:hAnsi="Garamond" w:cs="TimesNewRomanPSMT"/>
        </w:rPr>
        <w:t>nie wprowadzania do mieszkania świadczeniobiorcy osób nieupoważnionych oraz własnych zwierząt</w:t>
      </w:r>
      <w:r w:rsidRPr="003B6A73">
        <w:rPr>
          <w:rFonts w:ascii="Garamond" w:hAnsi="Garamond"/>
        </w:rPr>
        <w:t xml:space="preserve"> </w:t>
      </w:r>
      <w:r w:rsidRPr="003B6A73">
        <w:rPr>
          <w:rFonts w:ascii="Garamond" w:hAnsi="Garamond" w:cs="TimesNewRomanPSMT"/>
        </w:rPr>
        <w:t>domowych,</w:t>
      </w:r>
    </w:p>
    <w:p w:rsidR="00DD0F8C" w:rsidRPr="003B6A73" w:rsidRDefault="00DD0F8C" w:rsidP="00DD0F8C">
      <w:pPr>
        <w:numPr>
          <w:ilvl w:val="1"/>
          <w:numId w:val="7"/>
        </w:numPr>
        <w:tabs>
          <w:tab w:val="clear" w:pos="1440"/>
        </w:tabs>
        <w:spacing w:after="0" w:line="240" w:lineRule="auto"/>
        <w:ind w:left="1080"/>
        <w:jc w:val="both"/>
        <w:rPr>
          <w:rFonts w:ascii="Garamond" w:hAnsi="Garamond"/>
        </w:rPr>
      </w:pPr>
      <w:r w:rsidRPr="003B6A73">
        <w:rPr>
          <w:rFonts w:ascii="Garamond" w:hAnsi="Garamond" w:cs="TimesNewRomanPSMT"/>
        </w:rPr>
        <w:t>w czasie pobytu w mieszkaniu świadczeniobiorcy nie mogą palić tytoniu, używać narkotyków ani spożywać</w:t>
      </w:r>
      <w:r w:rsidRPr="003B6A73">
        <w:rPr>
          <w:rFonts w:ascii="Garamond" w:hAnsi="Garamond"/>
        </w:rPr>
        <w:t xml:space="preserve"> </w:t>
      </w:r>
      <w:r w:rsidRPr="003B6A73">
        <w:rPr>
          <w:rFonts w:ascii="Garamond" w:hAnsi="Garamond" w:cs="TimesNewRomanPSMT"/>
        </w:rPr>
        <w:t>alkoholu,</w:t>
      </w:r>
    </w:p>
    <w:p w:rsidR="00DD0F8C" w:rsidRPr="003B6A73" w:rsidRDefault="00DD0F8C" w:rsidP="00DD0F8C">
      <w:pPr>
        <w:numPr>
          <w:ilvl w:val="1"/>
          <w:numId w:val="7"/>
        </w:numPr>
        <w:tabs>
          <w:tab w:val="clear" w:pos="1440"/>
        </w:tabs>
        <w:spacing w:after="0" w:line="240" w:lineRule="auto"/>
        <w:ind w:left="1080"/>
        <w:jc w:val="both"/>
        <w:rPr>
          <w:rFonts w:ascii="Garamond" w:hAnsi="Garamond"/>
        </w:rPr>
      </w:pPr>
      <w:r w:rsidRPr="003B6A73">
        <w:rPr>
          <w:rFonts w:ascii="Garamond" w:hAnsi="Garamond" w:cs="TimesNewRomanPSMT"/>
        </w:rPr>
        <w:t>nie mogą obarczać własnymi problemami świadczeniobiorców,</w:t>
      </w:r>
    </w:p>
    <w:p w:rsidR="00DD0F8C" w:rsidRPr="003B6A73" w:rsidRDefault="00DD0F8C" w:rsidP="00DD0F8C">
      <w:pPr>
        <w:numPr>
          <w:ilvl w:val="1"/>
          <w:numId w:val="7"/>
        </w:numPr>
        <w:tabs>
          <w:tab w:val="clear" w:pos="1440"/>
        </w:tabs>
        <w:spacing w:after="0" w:line="240" w:lineRule="auto"/>
        <w:ind w:left="1080"/>
        <w:jc w:val="both"/>
        <w:rPr>
          <w:rFonts w:ascii="Garamond" w:hAnsi="Garamond"/>
        </w:rPr>
      </w:pPr>
      <w:r w:rsidRPr="003B6A73">
        <w:rPr>
          <w:rFonts w:ascii="Garamond" w:hAnsi="Garamond" w:cs="TimesNewRomanPSMT"/>
        </w:rPr>
        <w:t>w kontakcie ze świadczeniobiorcą muszą stosować zwroty grzecznościowe, szanować wolę</w:t>
      </w:r>
      <w:r w:rsidRPr="003B6A73">
        <w:rPr>
          <w:rFonts w:ascii="Garamond" w:hAnsi="Garamond"/>
        </w:rPr>
        <w:t xml:space="preserve"> </w:t>
      </w:r>
      <w:r w:rsidRPr="003B6A73">
        <w:rPr>
          <w:rFonts w:ascii="Garamond" w:hAnsi="Garamond" w:cs="TimesNewRomanPSMT"/>
        </w:rPr>
        <w:t>świadczeniobiorcy w zakresie sposobu wykonywania konkretnych czynności usługowych, z zachowaniem</w:t>
      </w:r>
      <w:r w:rsidRPr="003B6A73">
        <w:rPr>
          <w:rFonts w:ascii="Garamond" w:hAnsi="Garamond"/>
        </w:rPr>
        <w:t xml:space="preserve"> </w:t>
      </w:r>
      <w:r w:rsidRPr="003B6A73">
        <w:rPr>
          <w:rFonts w:ascii="Garamond" w:hAnsi="Garamond" w:cs="TimesNewRomanPSMT"/>
        </w:rPr>
        <w:t>ogólnie przyjętych norm społecznych oraz wykonywać wszelkie prace z poszanowaniem godności i uczuć świadczeniobiorcy.</w:t>
      </w:r>
    </w:p>
    <w:p w:rsidR="00DD0F8C" w:rsidRPr="003B6A73" w:rsidRDefault="00DD0F8C" w:rsidP="00DD0F8C">
      <w:pPr>
        <w:numPr>
          <w:ilvl w:val="0"/>
          <w:numId w:val="7"/>
        </w:numPr>
        <w:tabs>
          <w:tab w:val="clear" w:pos="1770"/>
          <w:tab w:val="num" w:pos="360"/>
        </w:tabs>
        <w:spacing w:after="0" w:line="240" w:lineRule="auto"/>
        <w:ind w:left="360"/>
        <w:jc w:val="both"/>
        <w:rPr>
          <w:rFonts w:ascii="Garamond" w:hAnsi="Garamond"/>
        </w:rPr>
      </w:pPr>
      <w:r w:rsidRPr="003B6A73">
        <w:rPr>
          <w:rFonts w:ascii="Garamond" w:hAnsi="Garamond"/>
        </w:rPr>
        <w:t xml:space="preserve">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 </w:t>
      </w:r>
    </w:p>
    <w:p w:rsidR="00DD0F8C" w:rsidRPr="003B6A73" w:rsidRDefault="00DD0F8C" w:rsidP="00DD0F8C">
      <w:pPr>
        <w:numPr>
          <w:ilvl w:val="0"/>
          <w:numId w:val="7"/>
        </w:numPr>
        <w:tabs>
          <w:tab w:val="clear" w:pos="1770"/>
          <w:tab w:val="num" w:pos="360"/>
        </w:tabs>
        <w:spacing w:after="0" w:line="240" w:lineRule="auto"/>
        <w:ind w:left="360"/>
        <w:jc w:val="both"/>
        <w:rPr>
          <w:rFonts w:ascii="Garamond" w:hAnsi="Garamond"/>
        </w:rPr>
      </w:pPr>
      <w:r w:rsidRPr="003B6A73">
        <w:rPr>
          <w:rFonts w:ascii="Garamond" w:hAnsi="Garamond"/>
        </w:rPr>
        <w:t>Liczba osób korzystających z usług opiekuńczych została ustalona na</w:t>
      </w:r>
      <w:r>
        <w:rPr>
          <w:rFonts w:ascii="Garamond" w:hAnsi="Garamond"/>
        </w:rPr>
        <w:t xml:space="preserve"> podstawie wykonania za rok 2017</w:t>
      </w:r>
      <w:r w:rsidRPr="003B6A73">
        <w:rPr>
          <w:rFonts w:ascii="Garamond" w:hAnsi="Garamond"/>
        </w:rPr>
        <w:t xml:space="preserve">, a przypadku specjalistycznych usług opiekuńczych na podstawie zapotrzebowania i może ulec zmianie. </w:t>
      </w:r>
    </w:p>
    <w:p w:rsidR="00DD0F8C" w:rsidRPr="00DD0F8C" w:rsidRDefault="00DD0F8C" w:rsidP="00DD0F8C">
      <w:pPr>
        <w:ind w:left="360" w:right="70"/>
        <w:jc w:val="both"/>
        <w:rPr>
          <w:rFonts w:ascii="Garamond" w:hAnsi="Garamond"/>
          <w:b/>
        </w:rPr>
      </w:pPr>
      <w:r w:rsidRPr="003B6A73">
        <w:rPr>
          <w:rFonts w:ascii="Garamond" w:hAnsi="Garamond" w:cs="Tahoma"/>
          <w:bCs/>
        </w:rPr>
        <w:t>Zamawiający nie umożliwia przedstawienia informacji zawartych w ofercie w postaci katalogu elektronicznego.</w:t>
      </w:r>
    </w:p>
    <w:p w:rsidR="00DD0F8C" w:rsidRDefault="009A1AC2" w:rsidP="00DD0F8C">
      <w:pPr>
        <w:spacing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Wspólny Słownik Zamówień (CPV): </w:t>
      </w:r>
    </w:p>
    <w:p w:rsidR="00DD0F8C" w:rsidRPr="00C63A1B" w:rsidRDefault="00DD0F8C" w:rsidP="00DD0F8C">
      <w:pPr>
        <w:spacing w:after="0" w:line="240" w:lineRule="auto"/>
        <w:rPr>
          <w:rFonts w:ascii="Garamond" w:hAnsi="Garamond" w:cs="Times New Roman"/>
          <w:bCs/>
          <w:sz w:val="24"/>
          <w:szCs w:val="24"/>
          <w:lang w:eastAsia="pl-PL"/>
        </w:rPr>
      </w:pPr>
      <w:r w:rsidRPr="00C63A1B">
        <w:rPr>
          <w:rFonts w:ascii="Garamond" w:hAnsi="Garamond" w:cs="Times New Roman"/>
          <w:bCs/>
          <w:sz w:val="24"/>
          <w:szCs w:val="24"/>
          <w:lang w:eastAsia="pl-PL"/>
        </w:rPr>
        <w:t>85 31 11 00 – 3   Usługi opieki społecznej dla osób starszych</w:t>
      </w:r>
    </w:p>
    <w:p w:rsidR="00DD0F8C" w:rsidRPr="00C63A1B" w:rsidRDefault="00DD0F8C" w:rsidP="00DD0F8C">
      <w:pPr>
        <w:spacing w:after="0" w:line="240" w:lineRule="auto"/>
        <w:rPr>
          <w:rFonts w:ascii="Garamond" w:hAnsi="Garamond" w:cs="Times New Roman"/>
          <w:bCs/>
          <w:sz w:val="24"/>
          <w:szCs w:val="24"/>
          <w:lang w:eastAsia="pl-PL"/>
        </w:rPr>
      </w:pPr>
      <w:r w:rsidRPr="00C63A1B">
        <w:rPr>
          <w:rFonts w:ascii="Garamond" w:hAnsi="Garamond" w:cs="Times New Roman"/>
          <w:bCs/>
          <w:sz w:val="24"/>
          <w:szCs w:val="24"/>
          <w:lang w:eastAsia="pl-PL"/>
        </w:rPr>
        <w:t>85 31 12 00 – 4   Usługi opieki społecznej dla osób niepełnosprawnych</w:t>
      </w:r>
    </w:p>
    <w:p w:rsidR="009A1AC2" w:rsidRPr="00C63A1B" w:rsidRDefault="00DD0F8C" w:rsidP="00DD0F8C">
      <w:pPr>
        <w:spacing w:after="0" w:line="240" w:lineRule="auto"/>
        <w:rPr>
          <w:rFonts w:ascii="Garamond" w:hAnsi="Garamond" w:cs="Times New Roman"/>
          <w:bCs/>
          <w:sz w:val="24"/>
          <w:szCs w:val="24"/>
          <w:lang w:eastAsia="pl-PL"/>
        </w:rPr>
      </w:pPr>
      <w:r w:rsidRPr="00C63A1B">
        <w:rPr>
          <w:rFonts w:ascii="Garamond" w:hAnsi="Garamond" w:cs="Times New Roman"/>
          <w:bCs/>
          <w:sz w:val="24"/>
          <w:szCs w:val="24"/>
          <w:lang w:eastAsia="pl-PL"/>
        </w:rPr>
        <w:t>85 31 21 00 – 0   usługi opieki dziennej</w:t>
      </w:r>
    </w:p>
    <w:p w:rsidR="00DD0F8C" w:rsidRPr="009A1AC2" w:rsidRDefault="00DD0F8C" w:rsidP="00DD0F8C">
      <w:pPr>
        <w:spacing w:after="0" w:line="240" w:lineRule="auto"/>
        <w:rPr>
          <w:rFonts w:ascii="Times New Roman" w:hAnsi="Times New Roman" w:cs="Times New Roman"/>
          <w:b/>
          <w:bCs/>
          <w:sz w:val="24"/>
          <w:szCs w:val="24"/>
          <w:lang w:eastAsia="pl-PL"/>
        </w:rPr>
      </w:pP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Czy dopuszcza się złożenie oferty częściowej: nie.</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Czy dopuszcza się złożenie oferty wariantowej: nie.</w:t>
      </w:r>
    </w:p>
    <w:p w:rsidR="00DD0F8C" w:rsidRDefault="009A1AC2" w:rsidP="00DD0F8C">
      <w:pPr>
        <w:autoSpaceDE w:val="0"/>
        <w:autoSpaceDN w:val="0"/>
        <w:adjustRightInd w:val="0"/>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CZAS TRWANIA ZAMÓWIENIA LUB TERMIN WY</w:t>
      </w:r>
      <w:r w:rsidR="000D2C11">
        <w:rPr>
          <w:rFonts w:ascii="Times New Roman" w:hAnsi="Times New Roman" w:cs="Times New Roman"/>
          <w:b/>
          <w:bCs/>
          <w:sz w:val="24"/>
          <w:szCs w:val="24"/>
          <w:lang w:eastAsia="pl-PL"/>
        </w:rPr>
        <w:t xml:space="preserve">KONANIA: </w:t>
      </w:r>
    </w:p>
    <w:p w:rsidR="00DD0F8C" w:rsidRPr="00A43806" w:rsidRDefault="00DD0F8C" w:rsidP="00DD0F8C">
      <w:pPr>
        <w:autoSpaceDE w:val="0"/>
        <w:autoSpaceDN w:val="0"/>
        <w:adjustRightInd w:val="0"/>
        <w:jc w:val="both"/>
        <w:rPr>
          <w:rFonts w:ascii="Garamond" w:hAnsi="Garamond"/>
          <w:lang w:eastAsia="en-GB"/>
        </w:rPr>
      </w:pPr>
      <w:r w:rsidRPr="00DD0F8C">
        <w:rPr>
          <w:rFonts w:ascii="Garamond" w:hAnsi="Garamond"/>
          <w:b/>
          <w:sz w:val="28"/>
          <w:szCs w:val="28"/>
          <w:u w:val="single"/>
          <w:lang w:eastAsia="en-GB"/>
        </w:rPr>
        <w:t>od 01.01.201</w:t>
      </w:r>
      <w:r w:rsidR="00BC461B">
        <w:rPr>
          <w:rFonts w:ascii="Garamond" w:hAnsi="Garamond"/>
          <w:b/>
          <w:sz w:val="28"/>
          <w:szCs w:val="28"/>
          <w:u w:val="single"/>
          <w:lang w:eastAsia="en-GB"/>
        </w:rPr>
        <w:t>9</w:t>
      </w:r>
      <w:r w:rsidRPr="00DD0F8C">
        <w:rPr>
          <w:rFonts w:ascii="Garamond" w:hAnsi="Garamond"/>
          <w:b/>
          <w:sz w:val="28"/>
          <w:szCs w:val="28"/>
          <w:u w:val="single"/>
          <w:lang w:eastAsia="en-GB"/>
        </w:rPr>
        <w:t>r. do 31.12.201</w:t>
      </w:r>
      <w:r w:rsidR="00BC461B">
        <w:rPr>
          <w:rFonts w:ascii="Garamond" w:hAnsi="Garamond"/>
          <w:b/>
          <w:sz w:val="28"/>
          <w:szCs w:val="28"/>
          <w:u w:val="single"/>
          <w:lang w:eastAsia="en-GB"/>
        </w:rPr>
        <w:t>9</w:t>
      </w:r>
      <w:bookmarkStart w:id="0" w:name="_GoBack"/>
      <w:bookmarkEnd w:id="0"/>
      <w:r w:rsidRPr="00DD0F8C">
        <w:rPr>
          <w:rFonts w:ascii="Garamond" w:hAnsi="Garamond"/>
          <w:b/>
          <w:sz w:val="28"/>
          <w:szCs w:val="28"/>
          <w:u w:val="single"/>
          <w:lang w:eastAsia="en-GB"/>
        </w:rPr>
        <w:t>r.</w:t>
      </w:r>
      <w:r w:rsidRPr="00A43806">
        <w:rPr>
          <w:rFonts w:ascii="Garamond" w:hAnsi="Garamond"/>
          <w:u w:val="single"/>
          <w:lang w:eastAsia="en-GB"/>
        </w:rPr>
        <w:t xml:space="preserve"> </w:t>
      </w:r>
      <w:r w:rsidRPr="00A43806">
        <w:rPr>
          <w:rFonts w:ascii="Garamond" w:hAnsi="Garamond"/>
          <w:lang w:eastAsia="en-GB"/>
        </w:rPr>
        <w:t>– z możliwością skrócenia terminu w przypadku wyczerpania środków finansowych na usługi opiekuńcze i specjalistyczne usługi opiekuńcze.</w:t>
      </w:r>
    </w:p>
    <w:p w:rsidR="00DD0F8C" w:rsidRPr="00DD0F8C" w:rsidRDefault="00DD0F8C" w:rsidP="00DD0F8C">
      <w:pPr>
        <w:autoSpaceDE w:val="0"/>
        <w:autoSpaceDN w:val="0"/>
        <w:adjustRightInd w:val="0"/>
        <w:jc w:val="both"/>
        <w:rPr>
          <w:rFonts w:ascii="Garamond" w:hAnsi="Garamond"/>
          <w:lang w:eastAsia="en-GB"/>
        </w:rPr>
      </w:pPr>
      <w:r w:rsidRPr="00A43806">
        <w:rPr>
          <w:rFonts w:ascii="Garamond" w:hAnsi="Garamond"/>
          <w:lang w:eastAsia="en-GB"/>
        </w:rPr>
        <w:t>W sytuacji, gdy umowa nie zostanie podpisana przed wskazanym terminem, realizacja zamówienia nastąpi niezwłocznie po podpisaniu umowy, od dnia ustalonego między stronami.</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INFORMACJE O CHARAKTERZE PRAWNYM, EKONOMICZNYM, FINANSOWYM I TECHNICZNYM</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WADIUM</w:t>
      </w:r>
    </w:p>
    <w:p w:rsidR="00DD0F8C" w:rsidRPr="008866D0" w:rsidRDefault="00DD0F8C" w:rsidP="00DD0F8C">
      <w:pPr>
        <w:numPr>
          <w:ilvl w:val="0"/>
          <w:numId w:val="15"/>
        </w:numPr>
        <w:tabs>
          <w:tab w:val="clear" w:pos="720"/>
          <w:tab w:val="num" w:pos="360"/>
        </w:tabs>
        <w:autoSpaceDE w:val="0"/>
        <w:autoSpaceDN w:val="0"/>
        <w:adjustRightInd w:val="0"/>
        <w:spacing w:after="0" w:line="240" w:lineRule="auto"/>
        <w:ind w:left="360"/>
        <w:jc w:val="both"/>
        <w:rPr>
          <w:rFonts w:ascii="Garamond" w:eastAsia="CenturyGothic" w:hAnsi="Garamond" w:cs="CenturyGothic"/>
          <w:b/>
        </w:rPr>
      </w:pPr>
      <w:r w:rsidRPr="008866D0">
        <w:rPr>
          <w:rFonts w:ascii="Garamond" w:eastAsia="CenturyGothic" w:hAnsi="Garamond" w:cs="CenturyGothic"/>
          <w:b/>
        </w:rPr>
        <w:t>Wysokość wadium</w:t>
      </w:r>
    </w:p>
    <w:p w:rsidR="00DD0F8C" w:rsidRPr="008866D0" w:rsidRDefault="00DD0F8C" w:rsidP="00DD0F8C">
      <w:pPr>
        <w:tabs>
          <w:tab w:val="num" w:pos="540"/>
        </w:tabs>
        <w:autoSpaceDE w:val="0"/>
        <w:autoSpaceDN w:val="0"/>
        <w:adjustRightInd w:val="0"/>
        <w:ind w:left="360"/>
        <w:jc w:val="both"/>
        <w:rPr>
          <w:rFonts w:ascii="Garamond" w:eastAsia="CenturyGothic" w:hAnsi="Garamond" w:cs="CenturyGothic"/>
          <w:b/>
        </w:rPr>
      </w:pPr>
      <w:r w:rsidRPr="008866D0">
        <w:rPr>
          <w:rFonts w:ascii="Garamond" w:eastAsia="CenturyGothic" w:hAnsi="Garamond" w:cs="CenturyGothic"/>
        </w:rPr>
        <w:t xml:space="preserve">Wykonawca zobowiązany jest wnieść wadium w wysokości: </w:t>
      </w:r>
      <w:r w:rsidRPr="008866D0">
        <w:rPr>
          <w:rFonts w:ascii="Garamond" w:eastAsia="CenturyGothic" w:hAnsi="Garamond" w:cs="CenturyGothic"/>
          <w:b/>
        </w:rPr>
        <w:t xml:space="preserve">10.000 zł  </w:t>
      </w:r>
    </w:p>
    <w:p w:rsidR="00DD0F8C" w:rsidRPr="008866D0" w:rsidRDefault="00DD0F8C" w:rsidP="00DD0F8C">
      <w:pPr>
        <w:tabs>
          <w:tab w:val="num" w:pos="540"/>
        </w:tabs>
        <w:autoSpaceDE w:val="0"/>
        <w:autoSpaceDN w:val="0"/>
        <w:adjustRightInd w:val="0"/>
        <w:ind w:left="360"/>
        <w:jc w:val="both"/>
        <w:rPr>
          <w:rFonts w:ascii="Garamond" w:eastAsia="CenturyGothic" w:hAnsi="Garamond" w:cs="CenturyGothic"/>
        </w:rPr>
      </w:pPr>
      <w:r w:rsidRPr="008866D0">
        <w:rPr>
          <w:rFonts w:ascii="Garamond" w:eastAsia="CenturyGothic" w:hAnsi="Garamond" w:cs="CenturyGothic"/>
        </w:rPr>
        <w:t>(słownie: dziesięć tysięcy złotych).</w:t>
      </w:r>
    </w:p>
    <w:p w:rsidR="00DD0F8C" w:rsidRPr="008866D0" w:rsidRDefault="00DD0F8C" w:rsidP="00DD0F8C">
      <w:pPr>
        <w:numPr>
          <w:ilvl w:val="0"/>
          <w:numId w:val="15"/>
        </w:numPr>
        <w:tabs>
          <w:tab w:val="clear" w:pos="720"/>
          <w:tab w:val="num" w:pos="360"/>
        </w:tabs>
        <w:autoSpaceDE w:val="0"/>
        <w:autoSpaceDN w:val="0"/>
        <w:adjustRightInd w:val="0"/>
        <w:spacing w:after="0" w:line="240" w:lineRule="auto"/>
        <w:ind w:left="360"/>
        <w:jc w:val="both"/>
        <w:rPr>
          <w:rFonts w:ascii="Garamond" w:eastAsia="CenturyGothic" w:hAnsi="Garamond" w:cs="CenturyGothic"/>
          <w:b/>
        </w:rPr>
      </w:pPr>
      <w:r w:rsidRPr="008866D0">
        <w:rPr>
          <w:rFonts w:ascii="Garamond" w:eastAsia="CenturyGothic" w:hAnsi="Garamond" w:cs="CenturyGothic"/>
          <w:b/>
        </w:rPr>
        <w:t>Forma wadium</w:t>
      </w:r>
    </w:p>
    <w:p w:rsidR="00DD0F8C" w:rsidRPr="008866D0" w:rsidRDefault="00DD0F8C" w:rsidP="00DD0F8C">
      <w:pPr>
        <w:tabs>
          <w:tab w:val="num" w:pos="360"/>
        </w:tabs>
        <w:autoSpaceDE w:val="0"/>
        <w:autoSpaceDN w:val="0"/>
        <w:adjustRightInd w:val="0"/>
        <w:ind w:left="360"/>
        <w:jc w:val="both"/>
        <w:rPr>
          <w:rFonts w:ascii="Garamond" w:eastAsia="CenturyGothic" w:hAnsi="Garamond" w:cs="CenturyGothic"/>
        </w:rPr>
      </w:pPr>
      <w:r w:rsidRPr="008866D0">
        <w:rPr>
          <w:rFonts w:ascii="Garamond" w:eastAsia="CenturyGothic" w:hAnsi="Garamond" w:cs="CenturyGothic"/>
        </w:rPr>
        <w:t>Wadium może być wniesione w jednej lub kilku następujących formach:</w:t>
      </w:r>
    </w:p>
    <w:p w:rsidR="00DD0F8C" w:rsidRPr="008866D0" w:rsidRDefault="00DD0F8C" w:rsidP="00DD0F8C">
      <w:pPr>
        <w:numPr>
          <w:ilvl w:val="1"/>
          <w:numId w:val="14"/>
        </w:numPr>
        <w:tabs>
          <w:tab w:val="num" w:pos="720"/>
          <w:tab w:val="num" w:pos="900"/>
        </w:tabs>
        <w:autoSpaceDE w:val="0"/>
        <w:autoSpaceDN w:val="0"/>
        <w:adjustRightInd w:val="0"/>
        <w:spacing w:after="0" w:line="240" w:lineRule="auto"/>
        <w:ind w:left="720"/>
        <w:jc w:val="both"/>
        <w:rPr>
          <w:rFonts w:ascii="Garamond" w:eastAsia="CenturyGothic" w:hAnsi="Garamond" w:cs="CenturyGothic"/>
        </w:rPr>
      </w:pPr>
      <w:r w:rsidRPr="008866D0">
        <w:rPr>
          <w:rFonts w:ascii="Garamond" w:eastAsia="CenturyGothic" w:hAnsi="Garamond" w:cs="CenturyGothic"/>
        </w:rPr>
        <w:t>pieniądzu;</w:t>
      </w:r>
    </w:p>
    <w:p w:rsidR="00DD0F8C" w:rsidRPr="008866D0" w:rsidRDefault="00DD0F8C" w:rsidP="00DD0F8C">
      <w:pPr>
        <w:numPr>
          <w:ilvl w:val="1"/>
          <w:numId w:val="14"/>
        </w:numPr>
        <w:tabs>
          <w:tab w:val="num" w:pos="720"/>
          <w:tab w:val="num" w:pos="900"/>
        </w:tabs>
        <w:autoSpaceDE w:val="0"/>
        <w:autoSpaceDN w:val="0"/>
        <w:adjustRightInd w:val="0"/>
        <w:spacing w:after="0" w:line="240" w:lineRule="auto"/>
        <w:ind w:left="720"/>
        <w:jc w:val="both"/>
        <w:rPr>
          <w:rFonts w:ascii="Garamond" w:eastAsia="CenturyGothic" w:hAnsi="Garamond" w:cs="CenturyGothic"/>
        </w:rPr>
      </w:pPr>
      <w:r w:rsidRPr="008866D0">
        <w:rPr>
          <w:rFonts w:ascii="Garamond" w:eastAsia="CenturyGothic" w:hAnsi="Garamond" w:cs="CenturyGothic"/>
        </w:rPr>
        <w:t>poręczeniach bankowych lub poręczeniach spółdzielczej kasy oszczędnościowo – kredytowej, gwarancjach z tym, że poręczenie kasy jest zawsze poręczeniem pieniężnym;</w:t>
      </w:r>
    </w:p>
    <w:p w:rsidR="00DD0F8C" w:rsidRPr="008866D0" w:rsidRDefault="00DD0F8C" w:rsidP="00DD0F8C">
      <w:pPr>
        <w:numPr>
          <w:ilvl w:val="1"/>
          <w:numId w:val="14"/>
        </w:numPr>
        <w:tabs>
          <w:tab w:val="num" w:pos="720"/>
          <w:tab w:val="num" w:pos="900"/>
        </w:tabs>
        <w:autoSpaceDE w:val="0"/>
        <w:autoSpaceDN w:val="0"/>
        <w:adjustRightInd w:val="0"/>
        <w:spacing w:after="0" w:line="240" w:lineRule="auto"/>
        <w:ind w:left="720"/>
        <w:jc w:val="both"/>
        <w:rPr>
          <w:rFonts w:ascii="Garamond" w:eastAsia="CenturyGothic" w:hAnsi="Garamond" w:cs="CenturyGothic"/>
        </w:rPr>
      </w:pPr>
      <w:r w:rsidRPr="008866D0">
        <w:rPr>
          <w:rFonts w:ascii="Garamond" w:eastAsia="CenturyGothic" w:hAnsi="Garamond" w:cs="CenturyGothic"/>
        </w:rPr>
        <w:t>gwarancjach bankowych;</w:t>
      </w:r>
    </w:p>
    <w:p w:rsidR="00DD0F8C" w:rsidRPr="008866D0" w:rsidRDefault="00DD0F8C" w:rsidP="00DD0F8C">
      <w:pPr>
        <w:numPr>
          <w:ilvl w:val="1"/>
          <w:numId w:val="14"/>
        </w:numPr>
        <w:tabs>
          <w:tab w:val="num" w:pos="720"/>
          <w:tab w:val="num" w:pos="900"/>
        </w:tabs>
        <w:autoSpaceDE w:val="0"/>
        <w:autoSpaceDN w:val="0"/>
        <w:adjustRightInd w:val="0"/>
        <w:spacing w:after="0" w:line="240" w:lineRule="auto"/>
        <w:ind w:left="720"/>
        <w:jc w:val="both"/>
        <w:rPr>
          <w:rFonts w:ascii="Garamond" w:eastAsia="CenturyGothic" w:hAnsi="Garamond" w:cs="CenturyGothic"/>
        </w:rPr>
      </w:pPr>
      <w:r w:rsidRPr="008866D0">
        <w:rPr>
          <w:rFonts w:ascii="Garamond" w:eastAsia="CenturyGothic" w:hAnsi="Garamond" w:cs="CenturyGothic"/>
        </w:rPr>
        <w:t>gwarancjach ubezpieczeniowych;</w:t>
      </w:r>
    </w:p>
    <w:p w:rsidR="00DD0F8C" w:rsidRPr="008866D0" w:rsidRDefault="00DD0F8C" w:rsidP="00DD0F8C">
      <w:pPr>
        <w:numPr>
          <w:ilvl w:val="1"/>
          <w:numId w:val="14"/>
        </w:numPr>
        <w:tabs>
          <w:tab w:val="num" w:pos="720"/>
          <w:tab w:val="num" w:pos="900"/>
        </w:tabs>
        <w:autoSpaceDE w:val="0"/>
        <w:autoSpaceDN w:val="0"/>
        <w:adjustRightInd w:val="0"/>
        <w:spacing w:after="0" w:line="240" w:lineRule="auto"/>
        <w:ind w:left="720"/>
        <w:jc w:val="both"/>
        <w:rPr>
          <w:rFonts w:ascii="Garamond" w:eastAsia="CenturyGothic" w:hAnsi="Garamond" w:cs="CenturyGothic"/>
        </w:rPr>
      </w:pPr>
      <w:r w:rsidRPr="008866D0">
        <w:rPr>
          <w:rFonts w:ascii="Garamond" w:eastAsia="CenturyGothic" w:hAnsi="Garamond" w:cs="CenturyGothic"/>
        </w:rPr>
        <w:t>poręczeniach udzielanych przez podmioty, o których mowa w art. 6b ust. 5 pkt 2 ustawy z dnia 9 listopada 2000 r. o utworzeniu Polskiej Agencji Rozwoju Przedsiębiorczości.</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WARUNKI UDZIAŁU W POSTĘPOWANIU ORAZ OPIS SPOSOBU DOKONYWANIA OCENY SPEŁNIANIA TYCH WARUNKÓW</w:t>
      </w:r>
    </w:p>
    <w:p w:rsidR="00DD0F8C" w:rsidRPr="00C63A1B" w:rsidRDefault="00DD0F8C" w:rsidP="00DD0F8C">
      <w:pPr>
        <w:numPr>
          <w:ilvl w:val="0"/>
          <w:numId w:val="26"/>
        </w:numPr>
        <w:spacing w:before="100" w:beforeAutospacing="1" w:after="100" w:afterAutospacing="1" w:line="240" w:lineRule="auto"/>
        <w:rPr>
          <w:rFonts w:ascii="Garamond" w:hAnsi="Garamond" w:cs="Times New Roman"/>
          <w:bCs/>
          <w:sz w:val="24"/>
          <w:szCs w:val="24"/>
          <w:lang w:eastAsia="pl-PL"/>
        </w:rPr>
      </w:pPr>
      <w:r w:rsidRPr="00C63A1B">
        <w:rPr>
          <w:rFonts w:ascii="Garamond" w:hAnsi="Garamond" w:cs="Times New Roman"/>
          <w:bCs/>
          <w:sz w:val="24"/>
          <w:szCs w:val="24"/>
          <w:lang w:eastAsia="pl-PL"/>
        </w:rPr>
        <w:t>O udzielenie zamówienia mogą ubiegać się Wykonawcy, którzy:</w:t>
      </w:r>
    </w:p>
    <w:p w:rsidR="00DD0F8C" w:rsidRPr="00C63A1B" w:rsidRDefault="00DD0F8C" w:rsidP="00DD0F8C">
      <w:pPr>
        <w:numPr>
          <w:ilvl w:val="0"/>
          <w:numId w:val="31"/>
        </w:numPr>
        <w:spacing w:before="100" w:beforeAutospacing="1" w:after="100" w:afterAutospacing="1" w:line="240" w:lineRule="auto"/>
        <w:rPr>
          <w:rFonts w:ascii="Garamond" w:hAnsi="Garamond" w:cs="Times New Roman"/>
          <w:bCs/>
          <w:sz w:val="24"/>
          <w:szCs w:val="24"/>
          <w:lang w:eastAsia="pl-PL"/>
        </w:rPr>
      </w:pPr>
      <w:r w:rsidRPr="00C63A1B">
        <w:rPr>
          <w:rFonts w:ascii="Garamond" w:hAnsi="Garamond" w:cs="Times New Roman"/>
          <w:bCs/>
          <w:sz w:val="24"/>
          <w:szCs w:val="24"/>
          <w:lang w:eastAsia="pl-PL"/>
        </w:rPr>
        <w:t xml:space="preserve">nie podlegają wykluczeniu zgodnie z art. 24 ust 1 Pzp, </w:t>
      </w:r>
    </w:p>
    <w:p w:rsidR="00DD0F8C" w:rsidRPr="00C63A1B" w:rsidRDefault="00DD0F8C" w:rsidP="00DD0F8C">
      <w:pPr>
        <w:numPr>
          <w:ilvl w:val="0"/>
          <w:numId w:val="31"/>
        </w:numPr>
        <w:spacing w:before="100" w:beforeAutospacing="1" w:after="100" w:afterAutospacing="1" w:line="240" w:lineRule="auto"/>
        <w:rPr>
          <w:rFonts w:ascii="Garamond" w:hAnsi="Garamond" w:cs="Times New Roman"/>
          <w:bCs/>
          <w:sz w:val="24"/>
          <w:szCs w:val="24"/>
          <w:lang w:eastAsia="pl-PL"/>
        </w:rPr>
      </w:pPr>
      <w:r w:rsidRPr="00C63A1B">
        <w:rPr>
          <w:rFonts w:ascii="Garamond" w:hAnsi="Garamond" w:cs="Times New Roman"/>
          <w:bCs/>
          <w:sz w:val="24"/>
          <w:szCs w:val="24"/>
          <w:lang w:eastAsia="pl-PL"/>
        </w:rPr>
        <w:t>spełniają warunki udziału w postępowaniu.</w:t>
      </w:r>
    </w:p>
    <w:p w:rsidR="00DD0F8C" w:rsidRPr="00C63A1B" w:rsidRDefault="00DD0F8C" w:rsidP="00DD0F8C">
      <w:pPr>
        <w:numPr>
          <w:ilvl w:val="0"/>
          <w:numId w:val="26"/>
        </w:numPr>
        <w:spacing w:before="100" w:beforeAutospacing="1" w:after="100" w:afterAutospacing="1" w:line="240" w:lineRule="auto"/>
        <w:rPr>
          <w:rFonts w:ascii="Garamond" w:hAnsi="Garamond" w:cs="Times New Roman"/>
          <w:bCs/>
          <w:sz w:val="24"/>
          <w:szCs w:val="24"/>
          <w:lang w:eastAsia="pl-PL"/>
        </w:rPr>
      </w:pPr>
      <w:r w:rsidRPr="00C63A1B">
        <w:rPr>
          <w:rFonts w:ascii="Garamond" w:hAnsi="Garamond" w:cs="Times New Roman"/>
          <w:bCs/>
          <w:sz w:val="24"/>
          <w:szCs w:val="24"/>
          <w:lang w:eastAsia="pl-PL"/>
        </w:rPr>
        <w:t>Warunki udziału w postępowaniu:</w:t>
      </w:r>
    </w:p>
    <w:p w:rsidR="00DD0F8C" w:rsidRPr="00C63A1B" w:rsidRDefault="00DD0F8C" w:rsidP="00C63A1B">
      <w:pPr>
        <w:numPr>
          <w:ilvl w:val="0"/>
          <w:numId w:val="27"/>
        </w:numPr>
        <w:spacing w:before="100" w:beforeAutospacing="1" w:after="100" w:afterAutospacing="1" w:line="240" w:lineRule="auto"/>
        <w:jc w:val="both"/>
        <w:rPr>
          <w:rFonts w:ascii="Garamond" w:hAnsi="Garamond" w:cs="Times New Roman"/>
          <w:bCs/>
          <w:sz w:val="24"/>
          <w:szCs w:val="24"/>
          <w:lang w:eastAsia="pl-PL"/>
        </w:rPr>
      </w:pPr>
      <w:r w:rsidRPr="00C63A1B">
        <w:rPr>
          <w:rFonts w:ascii="Garamond" w:hAnsi="Garamond" w:cs="Times New Roman"/>
          <w:bCs/>
          <w:sz w:val="24"/>
          <w:szCs w:val="24"/>
          <w:lang w:eastAsia="pl-PL"/>
        </w:rPr>
        <w:t xml:space="preserve">kompetencje lub uprawnienia do prowadzenia określonej działalności zawodowej, o ile wynika to z odrębnych przepisów: </w:t>
      </w:r>
      <w:r w:rsidRPr="00C63A1B">
        <w:rPr>
          <w:rFonts w:ascii="Garamond" w:hAnsi="Garamond" w:cs="Times New Roman"/>
          <w:bCs/>
          <w:i/>
          <w:sz w:val="24"/>
          <w:szCs w:val="24"/>
          <w:lang w:eastAsia="pl-PL"/>
        </w:rPr>
        <w:t>Zamawiający nie określił warunku w tym zakresie.</w:t>
      </w:r>
    </w:p>
    <w:p w:rsidR="00DD0F8C" w:rsidRPr="009A0AD9" w:rsidRDefault="00DD0F8C" w:rsidP="009A0AD9">
      <w:pPr>
        <w:numPr>
          <w:ilvl w:val="0"/>
          <w:numId w:val="27"/>
        </w:numPr>
        <w:spacing w:before="100" w:beforeAutospacing="1" w:after="100" w:afterAutospacing="1" w:line="240" w:lineRule="auto"/>
        <w:jc w:val="both"/>
        <w:rPr>
          <w:rFonts w:ascii="Garamond" w:hAnsi="Garamond" w:cs="Times New Roman"/>
          <w:bCs/>
          <w:sz w:val="24"/>
          <w:szCs w:val="24"/>
          <w:lang w:eastAsia="pl-PL"/>
        </w:rPr>
      </w:pPr>
      <w:r w:rsidRPr="00C63A1B">
        <w:rPr>
          <w:rFonts w:ascii="Garamond" w:hAnsi="Garamond" w:cs="Times New Roman"/>
          <w:bCs/>
          <w:sz w:val="24"/>
          <w:szCs w:val="24"/>
          <w:lang w:eastAsia="pl-PL"/>
        </w:rPr>
        <w:t>sytuacja ekonomiczna lub finansowa:</w:t>
      </w:r>
      <w:r w:rsidR="009A0AD9" w:rsidRPr="009A0AD9">
        <w:rPr>
          <w:rFonts w:ascii="Garamond" w:hAnsi="Garamond" w:cs="Times New Roman"/>
          <w:bCs/>
          <w:i/>
          <w:sz w:val="24"/>
          <w:szCs w:val="24"/>
          <w:lang w:eastAsia="pl-PL"/>
        </w:rPr>
        <w:t xml:space="preserve"> </w:t>
      </w:r>
      <w:r w:rsidR="009A0AD9" w:rsidRPr="00C63A1B">
        <w:rPr>
          <w:rFonts w:ascii="Garamond" w:hAnsi="Garamond" w:cs="Times New Roman"/>
          <w:bCs/>
          <w:i/>
          <w:sz w:val="24"/>
          <w:szCs w:val="24"/>
          <w:lang w:eastAsia="pl-PL"/>
        </w:rPr>
        <w:t>Zamawiający nie określił warunku w tym zakresie.</w:t>
      </w:r>
    </w:p>
    <w:p w:rsidR="00DD0F8C" w:rsidRPr="00C63A1B" w:rsidRDefault="00DD0F8C" w:rsidP="00DD0F8C">
      <w:pPr>
        <w:numPr>
          <w:ilvl w:val="0"/>
          <w:numId w:val="27"/>
        </w:numPr>
        <w:spacing w:before="100" w:beforeAutospacing="1" w:after="100" w:afterAutospacing="1" w:line="240" w:lineRule="auto"/>
        <w:rPr>
          <w:rFonts w:ascii="Garamond" w:hAnsi="Garamond" w:cs="Times New Roman"/>
          <w:bCs/>
          <w:sz w:val="24"/>
          <w:szCs w:val="24"/>
          <w:lang w:eastAsia="pl-PL"/>
        </w:rPr>
      </w:pPr>
      <w:r w:rsidRPr="00C63A1B">
        <w:rPr>
          <w:rFonts w:ascii="Garamond" w:hAnsi="Garamond" w:cs="Times New Roman"/>
          <w:bCs/>
          <w:sz w:val="24"/>
          <w:szCs w:val="24"/>
          <w:lang w:eastAsia="pl-PL"/>
        </w:rPr>
        <w:t>zdolność techniczna lub zawodowa:</w:t>
      </w:r>
    </w:p>
    <w:p w:rsidR="00DD0F8C" w:rsidRPr="00C63A1B" w:rsidRDefault="00DD0F8C" w:rsidP="00C63A1B">
      <w:pPr>
        <w:spacing w:before="100" w:beforeAutospacing="1" w:after="100" w:afterAutospacing="1" w:line="240" w:lineRule="auto"/>
        <w:jc w:val="both"/>
        <w:rPr>
          <w:rFonts w:ascii="Garamond" w:hAnsi="Garamond" w:cs="Times New Roman"/>
          <w:bCs/>
          <w:sz w:val="24"/>
          <w:szCs w:val="24"/>
          <w:lang w:eastAsia="pl-PL"/>
        </w:rPr>
      </w:pPr>
      <w:r w:rsidRPr="00C63A1B">
        <w:rPr>
          <w:rFonts w:ascii="Garamond" w:hAnsi="Garamond" w:cs="Times New Roman"/>
          <w:bCs/>
          <w:sz w:val="24"/>
          <w:szCs w:val="24"/>
          <w:lang w:eastAsia="pl-PL"/>
        </w:rPr>
        <w:t xml:space="preserve">Warunek będzie spełniony, jeżeli wykonawca w okresie ostatnich 3 lat przed upływem terminu składania ofert, a jeżeli okres prowadzenie działalności jest krótszy - w tym okresie wykonał lub wykonuje: </w:t>
      </w:r>
    </w:p>
    <w:p w:rsidR="009A0AD9" w:rsidRPr="009A0AD9" w:rsidRDefault="009A0AD9" w:rsidP="009A0AD9">
      <w:pPr>
        <w:numPr>
          <w:ilvl w:val="0"/>
          <w:numId w:val="28"/>
        </w:numPr>
        <w:spacing w:after="0" w:line="240" w:lineRule="auto"/>
        <w:jc w:val="both"/>
        <w:rPr>
          <w:rFonts w:ascii="Garamond" w:hAnsi="Garamond"/>
          <w:b/>
          <w:bCs/>
          <w:i/>
        </w:rPr>
      </w:pPr>
      <w:r w:rsidRPr="00E0459E">
        <w:rPr>
          <w:rFonts w:ascii="Garamond" w:hAnsi="Garamond"/>
          <w:b/>
          <w:bCs/>
          <w:i/>
        </w:rPr>
        <w:lastRenderedPageBreak/>
        <w:t xml:space="preserve">co najmniej </w:t>
      </w:r>
      <w:r>
        <w:rPr>
          <w:rFonts w:ascii="Garamond" w:hAnsi="Garamond"/>
          <w:b/>
          <w:bCs/>
          <w:i/>
        </w:rPr>
        <w:t xml:space="preserve">jedną </w:t>
      </w:r>
      <w:r w:rsidRPr="00E0459E">
        <w:rPr>
          <w:rFonts w:ascii="Garamond" w:hAnsi="Garamond"/>
          <w:b/>
          <w:bCs/>
          <w:i/>
        </w:rPr>
        <w:t>usług</w:t>
      </w:r>
      <w:r>
        <w:rPr>
          <w:rFonts w:ascii="Garamond" w:hAnsi="Garamond"/>
          <w:b/>
          <w:bCs/>
          <w:i/>
        </w:rPr>
        <w:t>ę</w:t>
      </w:r>
      <w:r w:rsidRPr="00E0459E">
        <w:rPr>
          <w:rFonts w:ascii="Garamond" w:hAnsi="Garamond"/>
          <w:b/>
          <w:bCs/>
          <w:i/>
        </w:rPr>
        <w:t xml:space="preserve"> opiekuńcz</w:t>
      </w:r>
      <w:r>
        <w:rPr>
          <w:rFonts w:ascii="Garamond" w:hAnsi="Garamond"/>
          <w:b/>
          <w:bCs/>
          <w:i/>
        </w:rPr>
        <w:t>ą</w:t>
      </w:r>
      <w:r w:rsidRPr="00E0459E">
        <w:rPr>
          <w:rFonts w:ascii="Garamond" w:hAnsi="Garamond"/>
          <w:b/>
          <w:bCs/>
          <w:i/>
        </w:rPr>
        <w:t xml:space="preserve"> obejmując</w:t>
      </w:r>
      <w:r>
        <w:rPr>
          <w:rFonts w:ascii="Garamond" w:hAnsi="Garamond"/>
          <w:b/>
          <w:bCs/>
          <w:i/>
        </w:rPr>
        <w:t>ą</w:t>
      </w:r>
      <w:r w:rsidRPr="00E0459E">
        <w:rPr>
          <w:rFonts w:ascii="Garamond" w:hAnsi="Garamond"/>
          <w:b/>
          <w:bCs/>
          <w:i/>
        </w:rPr>
        <w:t xml:space="preserve"> w szczególności opiekę nad osobami starszymi, ciężko i przewlekle chorymi lub niepełnosprawnymi</w:t>
      </w:r>
      <w:r>
        <w:rPr>
          <w:rFonts w:ascii="Garamond" w:hAnsi="Garamond"/>
          <w:b/>
          <w:bCs/>
          <w:i/>
        </w:rPr>
        <w:t>,                           o wartości co najmniej 4</w:t>
      </w:r>
      <w:r w:rsidRPr="00E0459E">
        <w:rPr>
          <w:rFonts w:ascii="Garamond" w:hAnsi="Garamond"/>
          <w:b/>
          <w:bCs/>
          <w:i/>
        </w:rPr>
        <w:t>00.000,00 złotych brutto.</w:t>
      </w:r>
      <w:r>
        <w:rPr>
          <w:rFonts w:ascii="Garamond" w:hAnsi="Garamond"/>
          <w:b/>
          <w:bCs/>
          <w:i/>
        </w:rPr>
        <w:t xml:space="preserve"> </w:t>
      </w:r>
    </w:p>
    <w:p w:rsidR="009A0AD9" w:rsidRPr="00CB7412" w:rsidRDefault="009A0AD9" w:rsidP="009A0AD9">
      <w:pPr>
        <w:ind w:left="1353"/>
        <w:jc w:val="both"/>
        <w:rPr>
          <w:rFonts w:ascii="Garamond" w:hAnsi="Garamond"/>
          <w:b/>
          <w:bCs/>
          <w:i/>
          <w:u w:val="single"/>
        </w:rPr>
      </w:pPr>
      <w:r w:rsidRPr="00CB7412">
        <w:rPr>
          <w:rFonts w:ascii="Garamond" w:hAnsi="Garamond"/>
          <w:b/>
          <w:bCs/>
          <w:i/>
          <w:u w:val="single"/>
        </w:rPr>
        <w:t>Lub</w:t>
      </w:r>
    </w:p>
    <w:p w:rsidR="009A0AD9" w:rsidRPr="00E0459E" w:rsidRDefault="009A0AD9" w:rsidP="009A0AD9">
      <w:pPr>
        <w:numPr>
          <w:ilvl w:val="0"/>
          <w:numId w:val="28"/>
        </w:numPr>
        <w:spacing w:after="0" w:line="240" w:lineRule="auto"/>
        <w:jc w:val="both"/>
        <w:rPr>
          <w:rFonts w:ascii="Garamond" w:hAnsi="Garamond"/>
          <w:b/>
          <w:bCs/>
          <w:i/>
        </w:rPr>
      </w:pPr>
      <w:r>
        <w:rPr>
          <w:rFonts w:ascii="Garamond" w:hAnsi="Garamond"/>
          <w:b/>
          <w:bCs/>
          <w:i/>
        </w:rPr>
        <w:t xml:space="preserve">Wykonawca dysponuje (lub sam posiada takie doświadczenie) koordynatorem/ kierownikiem posiadającym udokumentowane co najmniej 3 letnie doświadczenie w wykonywaniu usług opiekuńczych w charakterze koordynatora lub kierownika. </w:t>
      </w:r>
    </w:p>
    <w:p w:rsidR="00DD0F8C" w:rsidRPr="00C63A1B" w:rsidRDefault="00DD0F8C" w:rsidP="00C63A1B">
      <w:pPr>
        <w:spacing w:before="100" w:beforeAutospacing="1" w:after="100" w:afterAutospacing="1" w:line="240" w:lineRule="auto"/>
        <w:jc w:val="both"/>
        <w:rPr>
          <w:rFonts w:ascii="Garamond" w:hAnsi="Garamond" w:cs="Times New Roman"/>
          <w:bCs/>
          <w:i/>
          <w:sz w:val="24"/>
          <w:szCs w:val="24"/>
          <w:lang w:eastAsia="pl-PL"/>
        </w:rPr>
      </w:pPr>
      <w:r w:rsidRPr="00C63A1B">
        <w:rPr>
          <w:rFonts w:ascii="Garamond" w:hAnsi="Garamond" w:cs="Times New Roman"/>
          <w:bCs/>
          <w:sz w:val="24"/>
          <w:szCs w:val="24"/>
          <w:lang w:eastAsia="pl-PL"/>
        </w:rPr>
        <w:t xml:space="preserve">Warunek będzie spełniony, jeżeli wykonawca dysponuje podanymi poniżej osobami, które będą realizować zamówienie: </w:t>
      </w:r>
    </w:p>
    <w:p w:rsidR="009A0AD9" w:rsidRPr="00E0459E" w:rsidRDefault="009A0AD9" w:rsidP="009A0AD9">
      <w:pPr>
        <w:numPr>
          <w:ilvl w:val="0"/>
          <w:numId w:val="30"/>
        </w:numPr>
        <w:spacing w:after="0" w:line="240" w:lineRule="auto"/>
        <w:jc w:val="both"/>
        <w:rPr>
          <w:rFonts w:ascii="Garamond" w:hAnsi="Garamond"/>
          <w:bCs/>
        </w:rPr>
      </w:pPr>
      <w:r w:rsidRPr="00E0459E">
        <w:rPr>
          <w:rFonts w:ascii="Garamond" w:hAnsi="Garamond"/>
          <w:b/>
          <w:bCs/>
          <w:i/>
        </w:rPr>
        <w:t>Co najmniej jedną osobą posiadającą specjalistyczne przygotowanie zawodowe w zakresie prowadzenia specjalistycznych usług opiekuńczych</w:t>
      </w:r>
    </w:p>
    <w:p w:rsidR="009A0AD9" w:rsidRPr="00E0459E" w:rsidRDefault="009A0AD9" w:rsidP="009A0AD9">
      <w:pPr>
        <w:numPr>
          <w:ilvl w:val="0"/>
          <w:numId w:val="30"/>
        </w:numPr>
        <w:spacing w:after="0" w:line="240" w:lineRule="auto"/>
        <w:jc w:val="both"/>
        <w:rPr>
          <w:rFonts w:ascii="Garamond" w:hAnsi="Garamond"/>
          <w:bCs/>
        </w:rPr>
      </w:pPr>
      <w:r w:rsidRPr="00E0459E">
        <w:rPr>
          <w:rFonts w:ascii="Garamond" w:hAnsi="Garamond"/>
          <w:b/>
          <w:bCs/>
          <w:i/>
        </w:rPr>
        <w:t>przynajmniej 30 opiekunkami, które posiadają co najmniej roczne doświadczenie w świadczeniu usług opiekuńczych na rzecz osób starszych, ciężko i przewlekle chorych lub niepełnosprawnych oraz posiadają udokumentowane przeszkolenie/kurs w zakresie usług opiekuńczych</w:t>
      </w:r>
      <w:r>
        <w:rPr>
          <w:rFonts w:ascii="Garamond" w:hAnsi="Garamond"/>
          <w:b/>
          <w:bCs/>
          <w:i/>
        </w:rPr>
        <w:t xml:space="preserve"> i ważne badania </w:t>
      </w:r>
      <w:proofErr w:type="spellStart"/>
      <w:r>
        <w:rPr>
          <w:rFonts w:ascii="Garamond" w:hAnsi="Garamond"/>
          <w:b/>
          <w:bCs/>
          <w:i/>
        </w:rPr>
        <w:t>sanitarno</w:t>
      </w:r>
      <w:proofErr w:type="spellEnd"/>
      <w:r>
        <w:rPr>
          <w:rFonts w:ascii="Garamond" w:hAnsi="Garamond"/>
          <w:b/>
          <w:bCs/>
          <w:i/>
        </w:rPr>
        <w:t xml:space="preserve"> - epidemiologiczne</w:t>
      </w:r>
      <w:r w:rsidRPr="00E0459E">
        <w:rPr>
          <w:rFonts w:ascii="Garamond" w:hAnsi="Garamond"/>
          <w:b/>
          <w:bCs/>
          <w:i/>
        </w:rPr>
        <w:t xml:space="preserve"> </w:t>
      </w:r>
    </w:p>
    <w:p w:rsidR="000D2C11" w:rsidRPr="009A1AC2" w:rsidRDefault="000D2C11" w:rsidP="009A1AC2">
      <w:pPr>
        <w:spacing w:before="100" w:beforeAutospacing="1" w:after="100" w:afterAutospacing="1" w:line="240" w:lineRule="auto"/>
        <w:rPr>
          <w:rFonts w:ascii="Times New Roman" w:hAnsi="Times New Roman" w:cs="Times New Roman"/>
          <w:b/>
          <w:bCs/>
          <w:sz w:val="24"/>
          <w:szCs w:val="24"/>
          <w:lang w:eastAsia="pl-PL"/>
        </w:rPr>
      </w:pP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INFORMACJA O OŚWIADCZENIACH LUB DOKUMENTACH, JAKIE MAJĄ DOSTARCZYĆ WYKONAWCY W CELU POTWIERDZENIA SPEŁNIANIA WARUNKÓW UDZIAŁU W POSTĘPOWANIU ORAZ NIEPODLEGANIA WYKLUCZENIU NA PODSTAWIE ART. 24 UST. 1 USTAWY</w:t>
      </w:r>
    </w:p>
    <w:p w:rsidR="00DD0F8C" w:rsidRPr="00C63A1B" w:rsidRDefault="00DD0F8C" w:rsidP="00C63A1B">
      <w:pPr>
        <w:numPr>
          <w:ilvl w:val="0"/>
          <w:numId w:val="32"/>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 xml:space="preserve">Do oferty każdy wykonawca musi dołączyć aktualne na dzień składania ofert oświadczenie w zakresie wskazanym w załączniku nr 2 i 3 do specyfikacji. </w:t>
      </w:r>
    </w:p>
    <w:p w:rsidR="00DD0F8C" w:rsidRPr="00C63A1B" w:rsidRDefault="00DD0F8C" w:rsidP="00C63A1B">
      <w:pPr>
        <w:numPr>
          <w:ilvl w:val="0"/>
          <w:numId w:val="32"/>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W przypadku wspólnego ubiegania się o zamówienie przez wykonawców oświadczenie, o którym mowa w punkcie 1 specyfikacji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w:t>
      </w:r>
    </w:p>
    <w:p w:rsidR="00DD0F8C" w:rsidRPr="00C63A1B" w:rsidRDefault="00DD0F8C" w:rsidP="00C63A1B">
      <w:pPr>
        <w:numPr>
          <w:ilvl w:val="0"/>
          <w:numId w:val="32"/>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 xml:space="preserve">Zamawiający nie wymaga zamieszczenia informacji o podwykonawcach </w:t>
      </w:r>
      <w:r w:rsidR="00C63A1B">
        <w:rPr>
          <w:rFonts w:ascii="Times New Roman" w:hAnsi="Times New Roman" w:cs="Times New Roman"/>
          <w:bCs/>
          <w:sz w:val="24"/>
          <w:szCs w:val="24"/>
          <w:lang w:eastAsia="pl-PL"/>
        </w:rPr>
        <w:t xml:space="preserve">                                       </w:t>
      </w:r>
      <w:r w:rsidRPr="00C63A1B">
        <w:rPr>
          <w:rFonts w:ascii="Times New Roman" w:hAnsi="Times New Roman" w:cs="Times New Roman"/>
          <w:bCs/>
          <w:sz w:val="24"/>
          <w:szCs w:val="24"/>
          <w:lang w:eastAsia="pl-PL"/>
        </w:rPr>
        <w:t>w oświadczeniu, o którym mowa w punkcie 1 specyfikacji, w celu wykazania braku istnienia wobec nich podstaw wykluczenia z udziału w postępowaniu.</w:t>
      </w:r>
    </w:p>
    <w:p w:rsidR="00DD0F8C" w:rsidRPr="00C63A1B" w:rsidRDefault="00DD0F8C" w:rsidP="00C63A1B">
      <w:pPr>
        <w:numPr>
          <w:ilvl w:val="0"/>
          <w:numId w:val="32"/>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Wykonawca, który powołuje się na zasoby innych podmiotów, w celu wykazania braku istnienia wobec nich podstaw wykluczenia oraz spełnienia w zakresie, w jakim powołuje się na ich zasoby, warunków udziału w postępowaniu zamieszcza informacje o tych podmiotach w oświadczeniu, o którym mowa w punkcie 1 specyfikacji.</w:t>
      </w:r>
    </w:p>
    <w:p w:rsidR="00DD0F8C" w:rsidRPr="00C63A1B" w:rsidRDefault="00DD0F8C" w:rsidP="00C63A1B">
      <w:pPr>
        <w:numPr>
          <w:ilvl w:val="0"/>
          <w:numId w:val="32"/>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Wykonawca wraz z ofertą składa aktualne na dzień złożenia oferty następujących oświadczeń lub dokumentów:</w:t>
      </w:r>
    </w:p>
    <w:p w:rsidR="009A0AD9" w:rsidRPr="004C35BA" w:rsidRDefault="009A0AD9" w:rsidP="00640FFD">
      <w:pPr>
        <w:numPr>
          <w:ilvl w:val="0"/>
          <w:numId w:val="44"/>
        </w:numPr>
        <w:spacing w:after="0" w:line="240" w:lineRule="auto"/>
        <w:ind w:left="1134"/>
        <w:jc w:val="both"/>
        <w:rPr>
          <w:rFonts w:ascii="Garamond" w:hAnsi="Garamond"/>
          <w:b/>
          <w:bCs/>
        </w:rPr>
      </w:pPr>
      <w:r w:rsidRPr="004C35BA">
        <w:rPr>
          <w:rFonts w:ascii="Garamond" w:hAnsi="Garamond"/>
          <w:b/>
          <w:bCs/>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640FFD" w:rsidRDefault="009A0AD9" w:rsidP="00640FFD">
      <w:pPr>
        <w:numPr>
          <w:ilvl w:val="0"/>
          <w:numId w:val="44"/>
        </w:numPr>
        <w:spacing w:after="0" w:line="240" w:lineRule="auto"/>
        <w:ind w:left="1134"/>
        <w:jc w:val="both"/>
        <w:rPr>
          <w:rFonts w:ascii="Garamond" w:hAnsi="Garamond"/>
          <w:b/>
          <w:bCs/>
        </w:rPr>
      </w:pPr>
      <w:r w:rsidRPr="004C35BA">
        <w:rPr>
          <w:rFonts w:ascii="Garamond" w:hAnsi="Garamond"/>
          <w:b/>
          <w:bCs/>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sporządzonego wg wzoru stanowiącego </w:t>
      </w:r>
      <w:r w:rsidRPr="004C35BA">
        <w:rPr>
          <w:rFonts w:ascii="Garamond" w:hAnsi="Garamond"/>
          <w:b/>
          <w:bCs/>
          <w:u w:val="single"/>
        </w:rPr>
        <w:t>załącznik nr 4 do specyfikacji</w:t>
      </w:r>
      <w:r w:rsidRPr="004C35BA">
        <w:rPr>
          <w:rFonts w:ascii="Garamond" w:hAnsi="Garamond"/>
          <w:b/>
          <w:bCs/>
        </w:rPr>
        <w:t>,</w:t>
      </w:r>
      <w:r w:rsidR="00640FFD">
        <w:rPr>
          <w:rFonts w:ascii="Garamond" w:hAnsi="Garamond"/>
          <w:b/>
          <w:bCs/>
        </w:rPr>
        <w:t xml:space="preserve"> </w:t>
      </w:r>
      <w:r w:rsidRPr="00640FFD">
        <w:rPr>
          <w:rFonts w:ascii="Garamond" w:hAnsi="Garamond"/>
          <w:b/>
          <w:bCs/>
        </w:rPr>
        <w:t xml:space="preserve">oraz załączeniem dowodów określających czy te usługi zostały wykonane lub są wykonywane należycie, przy czym dowodami, o których mowa, są referencje bądź inne dokumenty wystawione przez podmiot, na rzecz którego dostawy lub usługi </w:t>
      </w:r>
      <w:r w:rsidRPr="00640FFD">
        <w:rPr>
          <w:rFonts w:ascii="Garamond" w:hAnsi="Garamond"/>
          <w:b/>
          <w:bCs/>
        </w:rPr>
        <w:lastRenderedPageBreak/>
        <w:t xml:space="preserve">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640FFD" w:rsidRDefault="009A0AD9" w:rsidP="00640FFD">
      <w:pPr>
        <w:numPr>
          <w:ilvl w:val="0"/>
          <w:numId w:val="44"/>
        </w:numPr>
        <w:spacing w:after="0" w:line="240" w:lineRule="auto"/>
        <w:ind w:left="1134"/>
        <w:jc w:val="both"/>
        <w:rPr>
          <w:rFonts w:ascii="Garamond" w:hAnsi="Garamond"/>
          <w:b/>
          <w:bCs/>
        </w:rPr>
      </w:pPr>
      <w:r w:rsidRPr="00640FFD">
        <w:rPr>
          <w:rFonts w:ascii="Garamond" w:hAnsi="Garamond"/>
          <w:b/>
          <w:bCs/>
        </w:rPr>
        <w:t xml:space="preserve">wykazu osób, skierowanych przez wykonawcę do realizacji zamówienia publicznego, w szczególności odpowiedzialnych za świadczenie usług, wraz z informacjami na temat ich kwalifikacji zawodowych, uprawnień, doświadczenia i wykształcenia, niezbędnych dla wykonania zamówienia publicznego, a także zakresu wykonywanych przez nich czynności oraz informacji o podstawie do dysponowania tymi osobami, sporządzonego wg wzoru stanowiącego </w:t>
      </w:r>
      <w:r w:rsidRPr="00640FFD">
        <w:rPr>
          <w:rFonts w:ascii="Garamond" w:hAnsi="Garamond"/>
          <w:b/>
          <w:bCs/>
          <w:u w:val="single"/>
        </w:rPr>
        <w:t>załącznik nr 5 do specyfikacji</w:t>
      </w:r>
      <w:r w:rsidRPr="00640FFD">
        <w:rPr>
          <w:rFonts w:ascii="Garamond" w:hAnsi="Garamond"/>
          <w:b/>
          <w:bCs/>
        </w:rPr>
        <w:t>. Informacje o doświadczeniu osób podane w wykazie nie mogą pozostawać w sprzeczności z informacjami o doświadczeniu podanymi uprzednio w Formularzu oferty (załącznik nr 1 do specyfikacji).</w:t>
      </w:r>
    </w:p>
    <w:p w:rsidR="009A0AD9" w:rsidRPr="00640FFD" w:rsidRDefault="009A0AD9" w:rsidP="00640FFD">
      <w:pPr>
        <w:numPr>
          <w:ilvl w:val="0"/>
          <w:numId w:val="44"/>
        </w:numPr>
        <w:spacing w:after="0" w:line="240" w:lineRule="auto"/>
        <w:ind w:left="1134"/>
        <w:jc w:val="both"/>
        <w:rPr>
          <w:rFonts w:ascii="Garamond" w:hAnsi="Garamond"/>
          <w:b/>
          <w:bCs/>
        </w:rPr>
      </w:pPr>
      <w:r w:rsidRPr="00640FFD">
        <w:rPr>
          <w:rFonts w:ascii="Garamond" w:hAnsi="Garamond"/>
          <w:b/>
          <w:bCs/>
        </w:rPr>
        <w:t xml:space="preserve">Dokumenty potwierdzające co najmniej 3 letnie doświadczenie koordynatora/ kierownika – tylko w przypadku spełniania warunku, o którym mowa w 3.1 </w:t>
      </w:r>
      <w:proofErr w:type="spellStart"/>
      <w:r w:rsidRPr="00640FFD">
        <w:rPr>
          <w:rFonts w:ascii="Garamond" w:hAnsi="Garamond"/>
          <w:b/>
          <w:bCs/>
        </w:rPr>
        <w:t>ppkt</w:t>
      </w:r>
      <w:proofErr w:type="spellEnd"/>
      <w:r w:rsidRPr="00640FFD">
        <w:rPr>
          <w:rFonts w:ascii="Garamond" w:hAnsi="Garamond"/>
          <w:b/>
          <w:bCs/>
        </w:rPr>
        <w:t xml:space="preserve"> b) VI rozdziału. </w:t>
      </w:r>
    </w:p>
    <w:p w:rsidR="00DD0F8C" w:rsidRPr="00C63A1B" w:rsidRDefault="00DD0F8C" w:rsidP="00C63A1B">
      <w:pPr>
        <w:numPr>
          <w:ilvl w:val="0"/>
          <w:numId w:val="32"/>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 xml:space="preserve">Wykonawca </w:t>
      </w:r>
      <w:r w:rsidRPr="00C63A1B">
        <w:rPr>
          <w:rFonts w:ascii="Times New Roman" w:hAnsi="Times New Roman" w:cs="Times New Roman"/>
          <w:bCs/>
          <w:sz w:val="24"/>
          <w:szCs w:val="24"/>
          <w:u w:val="single"/>
          <w:lang w:eastAsia="pl-PL"/>
        </w:rPr>
        <w:t>w terminie 3 dni od dnia zamieszczenia na stronie internetowej informacji, o której mowa w art. 86 ust. 5 ustawy, zobowiązany będzie do przekazania Zamawiającemu oświadczenia o przynależności lub braku przynależności do tej samej grupy kapitałowej</w:t>
      </w:r>
      <w:r w:rsidRPr="00C63A1B">
        <w:rPr>
          <w:rFonts w:ascii="Times New Roman" w:hAnsi="Times New Roman" w:cs="Times New Roman"/>
          <w:bCs/>
          <w:sz w:val="24"/>
          <w:szCs w:val="24"/>
          <w:lang w:eastAsia="pl-PL"/>
        </w:rPr>
        <w:t>, o której mowa w art. 24 ust. 1 pkt 23 ustawy. Wraz ze złożeniem oświadczenia, wykonawca może przedstawić dowody, że powiązania z innym wykonawcą nie prowadzą do zakłócenia konkurencji w postępowaniu o udzielenie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 Dokumenty podmiotów zagranicznych</w:t>
      </w:r>
    </w:p>
    <w:p w:rsidR="00DD0F8C" w:rsidRPr="00C63A1B" w:rsidRDefault="00DD0F8C" w:rsidP="00C63A1B">
      <w:pPr>
        <w:numPr>
          <w:ilvl w:val="0"/>
          <w:numId w:val="35"/>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Jeżeli wykonawca ma siedzibę lub miejsce zamieszkania poza terytorium Rzeczypospolitej Polskiej, zamiast dokumentów, o których mowa w rozdziale VII specyfikacji składa dokument lub dokumenty wystawione w kraju, w którym wykonawca ma siedzibę lub miejsce zamieszkania, potwierdzające odpowiednio, że nie otwarto jego likwidacji ani nie ogłoszono upadłości.</w:t>
      </w:r>
    </w:p>
    <w:p w:rsidR="00DD0F8C" w:rsidRPr="00C63A1B" w:rsidRDefault="00DD0F8C" w:rsidP="00C63A1B">
      <w:pPr>
        <w:numPr>
          <w:ilvl w:val="0"/>
          <w:numId w:val="35"/>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 Dokumenty, o których mowa w punkcie 7 specyfikacji powinny być wystawione nie wcześniej niż 6 miesięcy przed upływem terminu składania ofert.</w:t>
      </w:r>
    </w:p>
    <w:p w:rsidR="00DD0F8C" w:rsidRPr="00C63A1B" w:rsidRDefault="00DD0F8C" w:rsidP="00C63A1B">
      <w:pPr>
        <w:numPr>
          <w:ilvl w:val="0"/>
          <w:numId w:val="35"/>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 Jeżeli w kraju, w którym wykonawca ma siedzibę lub miejsce zamieszkania lub miejsce zamieszkania ma osoba, której dokument dotyczy, nie wydaje się dokumentów, o których mowa w punkcie 7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8 specyfikacji stosuje się.</w:t>
      </w:r>
    </w:p>
    <w:p w:rsidR="00DD0F8C" w:rsidRPr="00C63A1B" w:rsidRDefault="00DD0F8C" w:rsidP="00C63A1B">
      <w:pPr>
        <w:numPr>
          <w:ilvl w:val="0"/>
          <w:numId w:val="35"/>
        </w:numPr>
        <w:spacing w:before="100" w:beforeAutospacing="1" w:after="100" w:afterAutospacing="1" w:line="240" w:lineRule="auto"/>
        <w:jc w:val="both"/>
        <w:rPr>
          <w:rFonts w:ascii="Times New Roman" w:hAnsi="Times New Roman" w:cs="Times New Roman"/>
          <w:bCs/>
          <w:sz w:val="24"/>
          <w:szCs w:val="24"/>
          <w:lang w:eastAsia="pl-PL"/>
        </w:rPr>
      </w:pPr>
      <w:r w:rsidRPr="00C63A1B">
        <w:rPr>
          <w:rFonts w:ascii="Times New Roman" w:hAnsi="Times New Roman" w:cs="Times New Roman"/>
          <w:bCs/>
          <w:sz w:val="24"/>
          <w:szCs w:val="24"/>
          <w:lang w:eastAsia="pl-PL"/>
        </w:rPr>
        <w:t xml:space="preserve">W zakresie nie uregulowanym specyfikacją, zastosowanie mają przepisy Rozporządzenia Ministra Rozwoju z dnia 26 lipca 2016 r. w sprawie rodzajów dokumentów, jakich może żądać zamawiający od wykonawcy w postępowaniu </w:t>
      </w:r>
      <w:r w:rsidR="00C63A1B">
        <w:rPr>
          <w:rFonts w:ascii="Times New Roman" w:hAnsi="Times New Roman" w:cs="Times New Roman"/>
          <w:bCs/>
          <w:sz w:val="24"/>
          <w:szCs w:val="24"/>
          <w:lang w:eastAsia="pl-PL"/>
        </w:rPr>
        <w:t xml:space="preserve">                                 </w:t>
      </w:r>
      <w:r w:rsidRPr="00C63A1B">
        <w:rPr>
          <w:rFonts w:ascii="Times New Roman" w:hAnsi="Times New Roman" w:cs="Times New Roman"/>
          <w:bCs/>
          <w:sz w:val="24"/>
          <w:szCs w:val="24"/>
          <w:lang w:eastAsia="pl-PL"/>
        </w:rPr>
        <w:t>o udzielenie zamówienia.</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IV.2) KRYTERIA OCENY OFERT</w:t>
      </w:r>
    </w:p>
    <w:p w:rsidR="00DD0F8C" w:rsidRPr="00DD0F8C" w:rsidRDefault="00DD0F8C" w:rsidP="00DD0F8C">
      <w:pPr>
        <w:numPr>
          <w:ilvl w:val="3"/>
          <w:numId w:val="36"/>
        </w:numPr>
        <w:tabs>
          <w:tab w:val="clear" w:pos="2880"/>
          <w:tab w:val="num" w:pos="426"/>
        </w:tabs>
        <w:spacing w:before="100" w:beforeAutospacing="1" w:after="100" w:afterAutospacing="1" w:line="240" w:lineRule="auto"/>
        <w:ind w:left="709"/>
        <w:rPr>
          <w:rFonts w:ascii="Times New Roman" w:hAnsi="Times New Roman" w:cs="Times New Roman"/>
          <w:bCs/>
          <w:sz w:val="24"/>
          <w:szCs w:val="24"/>
          <w:lang w:eastAsia="pl-PL"/>
        </w:rPr>
      </w:pPr>
      <w:r w:rsidRPr="00DD0F8C">
        <w:rPr>
          <w:rFonts w:ascii="Times New Roman" w:hAnsi="Times New Roman" w:cs="Times New Roman"/>
          <w:bCs/>
          <w:sz w:val="24"/>
          <w:szCs w:val="24"/>
          <w:lang w:eastAsia="pl-PL"/>
        </w:rPr>
        <w:t>Zamawiający oceni i porówna jedynie te oferty, które zostaną złożone przez Wykonawców niewykluczonych przez Zamawiającego z niniejszego postępowania oraz nie zostaną odrzucone przez Zamawiającego.</w:t>
      </w:r>
    </w:p>
    <w:p w:rsidR="00DD0F8C" w:rsidRPr="00DD0F8C" w:rsidRDefault="00DD0F8C" w:rsidP="00DD0F8C">
      <w:pPr>
        <w:numPr>
          <w:ilvl w:val="3"/>
          <w:numId w:val="36"/>
        </w:numPr>
        <w:tabs>
          <w:tab w:val="clear" w:pos="2880"/>
          <w:tab w:val="num" w:pos="426"/>
        </w:tabs>
        <w:spacing w:before="100" w:beforeAutospacing="1" w:after="100" w:afterAutospacing="1" w:line="240" w:lineRule="auto"/>
        <w:ind w:left="709"/>
        <w:rPr>
          <w:rFonts w:ascii="Times New Roman" w:hAnsi="Times New Roman" w:cs="Times New Roman"/>
          <w:bCs/>
          <w:sz w:val="24"/>
          <w:szCs w:val="24"/>
          <w:lang w:eastAsia="pl-PL"/>
        </w:rPr>
      </w:pPr>
      <w:r w:rsidRPr="00DD0F8C">
        <w:rPr>
          <w:rFonts w:ascii="Times New Roman" w:hAnsi="Times New Roman" w:cs="Times New Roman"/>
          <w:bCs/>
          <w:sz w:val="24"/>
          <w:szCs w:val="24"/>
          <w:lang w:eastAsia="pl-PL"/>
        </w:rPr>
        <w:t xml:space="preserve">Kryteria oceny ofert: </w:t>
      </w:r>
    </w:p>
    <w:p w:rsidR="00DD0F8C" w:rsidRPr="00DD0F8C" w:rsidRDefault="00DD0F8C" w:rsidP="00DD0F8C">
      <w:pPr>
        <w:spacing w:before="100" w:beforeAutospacing="1" w:after="100" w:afterAutospacing="1" w:line="240" w:lineRule="auto"/>
        <w:rPr>
          <w:rFonts w:ascii="Times New Roman" w:hAnsi="Times New Roman" w:cs="Times New Roman"/>
          <w:b/>
          <w:bCs/>
          <w:sz w:val="24"/>
          <w:szCs w:val="24"/>
          <w:lang w:eastAsia="pl-PL"/>
        </w:rPr>
      </w:pPr>
      <w:r w:rsidRPr="00DD0F8C">
        <w:rPr>
          <w:rFonts w:ascii="Times New Roman" w:hAnsi="Times New Roman" w:cs="Times New Roman"/>
          <w:b/>
          <w:bCs/>
          <w:sz w:val="24"/>
          <w:szCs w:val="24"/>
          <w:lang w:eastAsia="pl-PL"/>
        </w:rPr>
        <w:lastRenderedPageBreak/>
        <w:t>cena – 40%</w:t>
      </w:r>
    </w:p>
    <w:p w:rsidR="00DD0F8C" w:rsidRPr="00DD0F8C" w:rsidRDefault="00DD0F8C" w:rsidP="00DD0F8C">
      <w:pPr>
        <w:spacing w:before="100" w:beforeAutospacing="1" w:after="100" w:afterAutospacing="1" w:line="240" w:lineRule="auto"/>
        <w:rPr>
          <w:rFonts w:ascii="Times New Roman" w:hAnsi="Times New Roman" w:cs="Times New Roman"/>
          <w:b/>
          <w:bCs/>
          <w:sz w:val="24"/>
          <w:szCs w:val="24"/>
          <w:lang w:eastAsia="pl-PL"/>
        </w:rPr>
      </w:pPr>
      <w:r w:rsidRPr="009A0AD9">
        <w:rPr>
          <w:rFonts w:asciiTheme="minorHAnsi" w:hAnsiTheme="minorHAnsi" w:cstheme="minorHAnsi"/>
          <w:b/>
          <w:bCs/>
          <w:sz w:val="24"/>
          <w:szCs w:val="24"/>
          <w:lang w:eastAsia="pl-PL"/>
        </w:rPr>
        <w:t>doświadczenie Wykonawcy</w:t>
      </w:r>
      <w:r w:rsidR="009A0AD9" w:rsidRPr="009A0AD9">
        <w:rPr>
          <w:rFonts w:asciiTheme="minorHAnsi" w:eastAsia="CenturyGothic" w:hAnsiTheme="minorHAnsi" w:cstheme="minorHAnsi"/>
          <w:b/>
          <w:sz w:val="24"/>
          <w:szCs w:val="24"/>
        </w:rPr>
        <w:t xml:space="preserve"> lub doświadczenie koordynatora</w:t>
      </w:r>
      <w:r w:rsidRPr="00DD0F8C">
        <w:rPr>
          <w:rFonts w:ascii="Times New Roman" w:hAnsi="Times New Roman" w:cs="Times New Roman"/>
          <w:b/>
          <w:bCs/>
          <w:sz w:val="24"/>
          <w:szCs w:val="24"/>
          <w:lang w:eastAsia="pl-PL"/>
        </w:rPr>
        <w:t xml:space="preserve"> – 30%</w:t>
      </w:r>
    </w:p>
    <w:p w:rsidR="00DD0F8C" w:rsidRPr="00DD0F8C" w:rsidRDefault="00DD0F8C" w:rsidP="00DD0F8C">
      <w:pPr>
        <w:spacing w:before="100" w:beforeAutospacing="1" w:after="100" w:afterAutospacing="1" w:line="240" w:lineRule="auto"/>
        <w:rPr>
          <w:rFonts w:ascii="Times New Roman" w:hAnsi="Times New Roman" w:cs="Times New Roman"/>
          <w:b/>
          <w:bCs/>
          <w:sz w:val="24"/>
          <w:szCs w:val="24"/>
          <w:lang w:eastAsia="pl-PL"/>
        </w:rPr>
      </w:pPr>
      <w:r w:rsidRPr="00DD0F8C">
        <w:rPr>
          <w:rFonts w:ascii="Times New Roman" w:hAnsi="Times New Roman" w:cs="Times New Roman"/>
          <w:b/>
          <w:bCs/>
          <w:sz w:val="24"/>
          <w:szCs w:val="24"/>
          <w:lang w:eastAsia="pl-PL"/>
        </w:rPr>
        <w:t>badania sanitarno-epidemiologiczne opiekunek – 30%</w:t>
      </w:r>
    </w:p>
    <w:p w:rsidR="00DD0F8C" w:rsidRPr="00DD0F8C" w:rsidRDefault="00DD0F8C" w:rsidP="00DD0F8C">
      <w:pPr>
        <w:spacing w:before="100" w:beforeAutospacing="1" w:after="100" w:afterAutospacing="1" w:line="240" w:lineRule="auto"/>
        <w:rPr>
          <w:rFonts w:ascii="Times New Roman" w:hAnsi="Times New Roman" w:cs="Times New Roman"/>
          <w:b/>
          <w:bCs/>
          <w:sz w:val="24"/>
          <w:szCs w:val="24"/>
          <w:lang w:eastAsia="pl-PL"/>
        </w:rPr>
      </w:pPr>
      <w:r w:rsidRPr="00DD0F8C">
        <w:rPr>
          <w:rFonts w:ascii="Times New Roman" w:hAnsi="Times New Roman" w:cs="Times New Roman"/>
          <w:b/>
          <w:bCs/>
          <w:sz w:val="24"/>
          <w:szCs w:val="24"/>
          <w:lang w:eastAsia="pl-PL"/>
        </w:rPr>
        <w:t xml:space="preserve">Opis sposobu wyliczeń punktów w poszczególnych kryteriach: </w:t>
      </w:r>
    </w:p>
    <w:p w:rsidR="009A0AD9" w:rsidRPr="00D452F3" w:rsidRDefault="009A0AD9" w:rsidP="009A0AD9">
      <w:pPr>
        <w:numPr>
          <w:ilvl w:val="0"/>
          <w:numId w:val="38"/>
        </w:numPr>
        <w:autoSpaceDE w:val="0"/>
        <w:autoSpaceDN w:val="0"/>
        <w:adjustRightInd w:val="0"/>
        <w:spacing w:after="0" w:line="240" w:lineRule="auto"/>
        <w:jc w:val="both"/>
        <w:rPr>
          <w:rFonts w:ascii="Garamond" w:eastAsia="CenturyGothic" w:hAnsi="Garamond" w:cs="CenturyGothic"/>
          <w:b/>
          <w:color w:val="000000"/>
        </w:rPr>
      </w:pPr>
      <w:r w:rsidRPr="00D452F3">
        <w:rPr>
          <w:rFonts w:ascii="Garamond" w:eastAsia="CenturyGothic" w:hAnsi="Garamond" w:cs="CenturyGothic"/>
          <w:b/>
          <w:color w:val="000000"/>
        </w:rPr>
        <w:t xml:space="preserve">cena – maksymalna ilość punktów wynosi 40 </w:t>
      </w:r>
    </w:p>
    <w:p w:rsidR="009A0AD9" w:rsidRPr="00640FFD" w:rsidRDefault="009A0AD9" w:rsidP="00640FFD">
      <w:pPr>
        <w:numPr>
          <w:ilvl w:val="0"/>
          <w:numId w:val="38"/>
        </w:numPr>
        <w:autoSpaceDE w:val="0"/>
        <w:autoSpaceDN w:val="0"/>
        <w:adjustRightInd w:val="0"/>
        <w:spacing w:after="0" w:line="240" w:lineRule="auto"/>
        <w:jc w:val="both"/>
        <w:rPr>
          <w:rFonts w:ascii="Garamond" w:eastAsia="CenturyGothic" w:hAnsi="Garamond" w:cs="CenturyGothic"/>
          <w:b/>
          <w:color w:val="000000"/>
        </w:rPr>
      </w:pPr>
      <w:r>
        <w:rPr>
          <w:rFonts w:ascii="Garamond" w:eastAsia="CenturyGothic" w:hAnsi="Garamond" w:cs="CenturyGothic"/>
          <w:b/>
          <w:color w:val="000000"/>
        </w:rPr>
        <w:t>Doświa</w:t>
      </w:r>
      <w:r w:rsidRPr="00640FFD">
        <w:rPr>
          <w:rFonts w:ascii="Garamond" w:eastAsia="CenturyGothic" w:hAnsi="Garamond" w:cs="CenturyGothic"/>
          <w:b/>
          <w:color w:val="000000"/>
        </w:rPr>
        <w:t>dczenie Wykonawcy – maksymalna ilość punktów wynosi 30.</w:t>
      </w:r>
      <w:r w:rsidR="00640FFD" w:rsidRPr="00640FFD">
        <w:rPr>
          <w:rFonts w:ascii="Garamond" w:eastAsia="CenturyGothic" w:hAnsi="Garamond" w:cs="CenturyGothic"/>
          <w:b/>
          <w:color w:val="000000"/>
        </w:rPr>
        <w:t xml:space="preserve"> </w:t>
      </w:r>
      <w:r w:rsidRPr="00640FFD">
        <w:rPr>
          <w:rFonts w:ascii="Garamond" w:eastAsia="CenturyGothic" w:hAnsi="Garamond" w:cs="CenturyGothic"/>
          <w:b/>
          <w:color w:val="000000"/>
        </w:rPr>
        <w:t>Lub</w:t>
      </w:r>
      <w:r w:rsidR="00640FFD" w:rsidRPr="00640FFD">
        <w:rPr>
          <w:rFonts w:ascii="Garamond" w:eastAsia="CenturyGothic" w:hAnsi="Garamond" w:cs="CenturyGothic"/>
          <w:b/>
          <w:color w:val="000000"/>
        </w:rPr>
        <w:t xml:space="preserve"> </w:t>
      </w:r>
      <w:r w:rsidRPr="00640FFD">
        <w:rPr>
          <w:rFonts w:ascii="Garamond" w:eastAsia="CenturyGothic" w:hAnsi="Garamond" w:cs="CenturyGothic"/>
          <w:b/>
          <w:color w:val="000000"/>
        </w:rPr>
        <w:t>doświadczenie koordynatora/ kierownika – maksymalna ilość punktów wynosi 30.</w:t>
      </w:r>
    </w:p>
    <w:p w:rsidR="009A0AD9" w:rsidRPr="00D452F3" w:rsidRDefault="009A0AD9" w:rsidP="009A0AD9">
      <w:pPr>
        <w:numPr>
          <w:ilvl w:val="0"/>
          <w:numId w:val="15"/>
        </w:numPr>
        <w:autoSpaceDE w:val="0"/>
        <w:autoSpaceDN w:val="0"/>
        <w:adjustRightInd w:val="0"/>
        <w:spacing w:after="0" w:line="240" w:lineRule="auto"/>
        <w:jc w:val="both"/>
        <w:rPr>
          <w:rFonts w:ascii="Garamond" w:eastAsia="CenturyGothic" w:hAnsi="Garamond" w:cs="CenturyGothic"/>
          <w:b/>
          <w:color w:val="000000"/>
        </w:rPr>
      </w:pPr>
      <w:r w:rsidRPr="00D452F3">
        <w:rPr>
          <w:rFonts w:ascii="Garamond" w:eastAsia="CenturyGothic" w:hAnsi="Garamond" w:cs="CenturyGothic"/>
          <w:b/>
          <w:color w:val="000000"/>
        </w:rPr>
        <w:t>badania sanitarno-epidemiologiczne opiekunek – maksymalna ilość punktów</w:t>
      </w:r>
      <w:r w:rsidR="00640FFD">
        <w:rPr>
          <w:rFonts w:ascii="Garamond" w:eastAsia="CenturyGothic" w:hAnsi="Garamond" w:cs="CenturyGothic"/>
          <w:b/>
          <w:color w:val="000000"/>
        </w:rPr>
        <w:t xml:space="preserve"> wynosi</w:t>
      </w:r>
      <w:r w:rsidRPr="00D452F3">
        <w:rPr>
          <w:rFonts w:ascii="Garamond" w:eastAsia="CenturyGothic" w:hAnsi="Garamond" w:cs="CenturyGothic"/>
          <w:b/>
          <w:color w:val="000000"/>
        </w:rPr>
        <w:t xml:space="preserve"> 30</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IV.3) ZMIANA UMOWY</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DD0F8C" w:rsidRDefault="009A1AC2" w:rsidP="00DD0F8C">
      <w:pPr>
        <w:spacing w:before="100" w:beforeAutospacing="1" w:after="100" w:afterAutospacing="1" w:line="240" w:lineRule="auto"/>
        <w:jc w:val="both"/>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Dopuszczalne zmiany postanowień umowy oraz określenie warunków zmian</w:t>
      </w:r>
    </w:p>
    <w:p w:rsidR="00DD0F8C" w:rsidRPr="00DD0F8C" w:rsidRDefault="00DD0F8C" w:rsidP="00DD0F8C">
      <w:pPr>
        <w:spacing w:before="100" w:beforeAutospacing="1" w:after="100" w:afterAutospacing="1" w:line="240" w:lineRule="auto"/>
        <w:jc w:val="both"/>
        <w:rPr>
          <w:rFonts w:ascii="Times New Roman" w:hAnsi="Times New Roman" w:cs="Times New Roman"/>
          <w:b/>
          <w:bCs/>
          <w:sz w:val="24"/>
          <w:szCs w:val="24"/>
          <w:lang w:eastAsia="pl-PL"/>
        </w:rPr>
      </w:pPr>
      <w:r w:rsidRPr="002D05A5">
        <w:rPr>
          <w:rFonts w:ascii="Garamond" w:eastAsia="CenturyGothic" w:hAnsi="Garamond" w:cs="CenturyGothic"/>
        </w:rPr>
        <w:t>Wzór umowy stanowi część III niniejszej SIWZ.</w:t>
      </w:r>
    </w:p>
    <w:p w:rsidR="00DD0F8C" w:rsidRPr="00C065DF" w:rsidRDefault="00DD0F8C" w:rsidP="00DD0F8C">
      <w:pPr>
        <w:widowControl w:val="0"/>
        <w:numPr>
          <w:ilvl w:val="1"/>
          <w:numId w:val="40"/>
        </w:numPr>
        <w:tabs>
          <w:tab w:val="clear" w:pos="1440"/>
          <w:tab w:val="num" w:pos="567"/>
        </w:tabs>
        <w:suppressAutoHyphens/>
        <w:spacing w:after="0" w:line="240" w:lineRule="auto"/>
        <w:ind w:left="567"/>
        <w:jc w:val="both"/>
        <w:rPr>
          <w:rFonts w:ascii="Garamond" w:eastAsia="CenturyGothic" w:hAnsi="Garamond"/>
        </w:rPr>
      </w:pPr>
      <w:r w:rsidRPr="00C065DF">
        <w:rPr>
          <w:rFonts w:ascii="Garamond" w:eastAsia="CenturyGothic" w:hAnsi="Garamond"/>
        </w:rPr>
        <w:t>Zmiany umowy są dopuszczalne w zakresie dozwolonym przez art. 144 ustawy Prawo Zamówień Publicznych.</w:t>
      </w:r>
    </w:p>
    <w:p w:rsidR="00DD0F8C" w:rsidRPr="00C065DF" w:rsidRDefault="00DD0F8C" w:rsidP="00DD0F8C">
      <w:pPr>
        <w:widowControl w:val="0"/>
        <w:numPr>
          <w:ilvl w:val="1"/>
          <w:numId w:val="40"/>
        </w:numPr>
        <w:tabs>
          <w:tab w:val="clear" w:pos="1440"/>
          <w:tab w:val="num" w:pos="567"/>
        </w:tabs>
        <w:suppressAutoHyphens/>
        <w:spacing w:after="0" w:line="240" w:lineRule="auto"/>
        <w:ind w:left="567"/>
        <w:jc w:val="both"/>
        <w:rPr>
          <w:rFonts w:ascii="Garamond" w:eastAsia="CenturyGothic" w:hAnsi="Garamond"/>
        </w:rPr>
      </w:pPr>
      <w:r w:rsidRPr="00C065DF">
        <w:rPr>
          <w:rFonts w:ascii="Garamond" w:eastAsia="CenturyGothic" w:hAnsi="Garamond"/>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rsidR="00DD0F8C" w:rsidRDefault="00DD0F8C" w:rsidP="00DD0F8C">
      <w:pPr>
        <w:widowControl w:val="0"/>
        <w:numPr>
          <w:ilvl w:val="1"/>
          <w:numId w:val="40"/>
        </w:numPr>
        <w:tabs>
          <w:tab w:val="clear" w:pos="1440"/>
          <w:tab w:val="num" w:pos="567"/>
        </w:tabs>
        <w:suppressAutoHyphens/>
        <w:spacing w:after="0" w:line="240" w:lineRule="auto"/>
        <w:ind w:left="567"/>
        <w:jc w:val="both"/>
        <w:rPr>
          <w:rFonts w:ascii="Garamond" w:eastAsia="CenturyGothic" w:hAnsi="Garamond"/>
          <w:b/>
        </w:rPr>
      </w:pPr>
      <w:r w:rsidRPr="00D452F3">
        <w:rPr>
          <w:rFonts w:ascii="Garamond" w:eastAsia="CenturyGothic" w:hAnsi="Garamond"/>
          <w:b/>
          <w:u w:val="single"/>
        </w:rPr>
        <w:t>Dopuszcza się możliwość zmian postanowień zawartych w umowie w szczególności w przypadku:</w:t>
      </w:r>
    </w:p>
    <w:p w:rsidR="00DD0F8C" w:rsidRDefault="00DD0F8C" w:rsidP="00DD0F8C">
      <w:pPr>
        <w:widowControl w:val="0"/>
        <w:numPr>
          <w:ilvl w:val="0"/>
          <w:numId w:val="42"/>
        </w:numPr>
        <w:tabs>
          <w:tab w:val="num" w:pos="567"/>
        </w:tabs>
        <w:suppressAutoHyphens/>
        <w:spacing w:after="0" w:line="240" w:lineRule="auto"/>
        <w:jc w:val="both"/>
        <w:rPr>
          <w:rFonts w:ascii="Garamond" w:eastAsia="CenturyGothic" w:hAnsi="Garamond"/>
          <w:b/>
        </w:rPr>
      </w:pPr>
      <w:r w:rsidRPr="00D452F3">
        <w:rPr>
          <w:rFonts w:ascii="Garamond" w:eastAsia="CenturyGothic" w:hAnsi="Garamond"/>
        </w:rPr>
        <w:t>zmiany przepisów prawnych mających wpływ na realizację umowy, a w szczególności na jej zakres, sposób realizacji</w:t>
      </w:r>
    </w:p>
    <w:p w:rsidR="00DD0F8C" w:rsidRDefault="00DD0F8C" w:rsidP="00DD0F8C">
      <w:pPr>
        <w:widowControl w:val="0"/>
        <w:numPr>
          <w:ilvl w:val="0"/>
          <w:numId w:val="42"/>
        </w:numPr>
        <w:tabs>
          <w:tab w:val="num" w:pos="567"/>
        </w:tabs>
        <w:suppressAutoHyphens/>
        <w:spacing w:after="0" w:line="240" w:lineRule="auto"/>
        <w:jc w:val="both"/>
        <w:rPr>
          <w:rFonts w:ascii="Garamond" w:eastAsia="CenturyGothic" w:hAnsi="Garamond"/>
          <w:b/>
        </w:rPr>
      </w:pPr>
      <w:r w:rsidRPr="00D452F3">
        <w:rPr>
          <w:rFonts w:ascii="Garamond" w:eastAsia="CenturyGothic" w:hAnsi="Garamond"/>
        </w:rPr>
        <w:t>zmiany przepisów prawnych mających wpływ na cenę umowy, a w szczególności zmiany podatku VAT, wprowadzenia akcyzy</w:t>
      </w:r>
    </w:p>
    <w:p w:rsidR="00DD0F8C" w:rsidRDefault="00DD0F8C" w:rsidP="00DD0F8C">
      <w:pPr>
        <w:widowControl w:val="0"/>
        <w:numPr>
          <w:ilvl w:val="0"/>
          <w:numId w:val="42"/>
        </w:numPr>
        <w:tabs>
          <w:tab w:val="num" w:pos="567"/>
        </w:tabs>
        <w:suppressAutoHyphens/>
        <w:spacing w:after="0" w:line="240" w:lineRule="auto"/>
        <w:jc w:val="both"/>
        <w:rPr>
          <w:rFonts w:ascii="Garamond" w:eastAsia="CenturyGothic" w:hAnsi="Garamond"/>
          <w:b/>
        </w:rPr>
      </w:pPr>
      <w:r w:rsidRPr="00D452F3">
        <w:rPr>
          <w:rFonts w:ascii="Garamond" w:eastAsia="CenturyGothic" w:hAnsi="Garamond"/>
        </w:rPr>
        <w:t>Zmiany opiekunek realizujących usługi opiekuńcze i specjalistyczne usługi opiekuńcze (pod warunkiem,  że wykonawca wykaże Zamawiającemu, że osoby te spełniają warunki udziału w postępowaniu określone w specyfikacji istotnych warunków zamówienia.),</w:t>
      </w:r>
    </w:p>
    <w:p w:rsidR="00DD0F8C" w:rsidRDefault="00DD0F8C" w:rsidP="00DD0F8C">
      <w:pPr>
        <w:widowControl w:val="0"/>
        <w:numPr>
          <w:ilvl w:val="0"/>
          <w:numId w:val="42"/>
        </w:numPr>
        <w:tabs>
          <w:tab w:val="num" w:pos="567"/>
        </w:tabs>
        <w:suppressAutoHyphens/>
        <w:spacing w:after="0" w:line="240" w:lineRule="auto"/>
        <w:jc w:val="both"/>
        <w:rPr>
          <w:rFonts w:ascii="Garamond" w:eastAsia="CenturyGothic" w:hAnsi="Garamond"/>
          <w:b/>
        </w:rPr>
      </w:pPr>
      <w:r w:rsidRPr="00D452F3">
        <w:rPr>
          <w:rFonts w:ascii="Garamond" w:eastAsia="CenturyGothic" w:hAnsi="Garamond"/>
        </w:rPr>
        <w:t>zmiana ilości godzin sprawowanej opieki,</w:t>
      </w:r>
    </w:p>
    <w:p w:rsidR="00DD0F8C" w:rsidRDefault="00DD0F8C" w:rsidP="00DD0F8C">
      <w:pPr>
        <w:widowControl w:val="0"/>
        <w:numPr>
          <w:ilvl w:val="0"/>
          <w:numId w:val="42"/>
        </w:numPr>
        <w:tabs>
          <w:tab w:val="num" w:pos="567"/>
        </w:tabs>
        <w:suppressAutoHyphens/>
        <w:spacing w:after="0" w:line="240" w:lineRule="auto"/>
        <w:jc w:val="both"/>
        <w:rPr>
          <w:rFonts w:ascii="Garamond" w:eastAsia="CenturyGothic" w:hAnsi="Garamond"/>
          <w:b/>
        </w:rPr>
      </w:pPr>
      <w:r w:rsidRPr="00D452F3">
        <w:rPr>
          <w:rFonts w:ascii="Garamond" w:eastAsia="CenturyGothic" w:hAnsi="Garamond"/>
        </w:rPr>
        <w:t xml:space="preserve">zmiana ilości podopiecznych. </w:t>
      </w:r>
    </w:p>
    <w:p w:rsidR="00DD0F8C" w:rsidRPr="00C51652" w:rsidRDefault="00DD0F8C" w:rsidP="00DD0F8C">
      <w:pPr>
        <w:widowControl w:val="0"/>
        <w:numPr>
          <w:ilvl w:val="0"/>
          <w:numId w:val="42"/>
        </w:numPr>
        <w:tabs>
          <w:tab w:val="num" w:pos="567"/>
        </w:tabs>
        <w:suppressAutoHyphens/>
        <w:spacing w:after="0" w:line="240" w:lineRule="auto"/>
        <w:jc w:val="both"/>
        <w:rPr>
          <w:rFonts w:ascii="Garamond" w:eastAsia="CenturyGothic" w:hAnsi="Garamond"/>
          <w:b/>
        </w:rPr>
      </w:pPr>
      <w:r w:rsidRPr="00C51652">
        <w:rPr>
          <w:rFonts w:ascii="Garamond" w:eastAsia="CenturyGothic" w:hAnsi="Garamond"/>
          <w:iCs/>
        </w:rPr>
        <w:t xml:space="preserve">Zmiana podwykonawcy </w:t>
      </w:r>
      <w:r w:rsidRPr="00C51652">
        <w:rPr>
          <w:rFonts w:ascii="Garamond" w:eastAsia="CenturyGothic" w:hAnsi="Garamond"/>
        </w:rPr>
        <w:t>w przypadku zaistnienia okoliczności, których nie można było przewidzieć w chwili zawarcia umowy.</w:t>
      </w:r>
    </w:p>
    <w:p w:rsidR="00DD0F8C" w:rsidRPr="00C51652" w:rsidRDefault="00DD0F8C" w:rsidP="00DD0F8C">
      <w:pPr>
        <w:widowControl w:val="0"/>
        <w:numPr>
          <w:ilvl w:val="0"/>
          <w:numId w:val="41"/>
        </w:numPr>
        <w:suppressAutoHyphens/>
        <w:spacing w:after="0" w:line="240" w:lineRule="auto"/>
        <w:ind w:left="851"/>
        <w:jc w:val="both"/>
        <w:rPr>
          <w:rFonts w:ascii="Garamond" w:eastAsia="CenturyGothic" w:hAnsi="Garamond"/>
        </w:rPr>
      </w:pPr>
      <w:r w:rsidRPr="00C51652">
        <w:rPr>
          <w:rFonts w:ascii="Garamond" w:eastAsia="CenturyGothic" w:hAnsi="Garamond"/>
          <w:iCs/>
        </w:rPr>
        <w:t>Wprowadzenie nowego podwykonawcy</w:t>
      </w:r>
      <w:r w:rsidRPr="00C51652">
        <w:rPr>
          <w:rFonts w:ascii="Garamond" w:eastAsia="CenturyGothic" w:hAnsi="Garamond"/>
          <w:bCs/>
          <w:iCs/>
        </w:rPr>
        <w:t xml:space="preserve">, </w:t>
      </w:r>
      <w:r w:rsidRPr="00C51652">
        <w:rPr>
          <w:rFonts w:ascii="Garamond" w:eastAsia="CenturyGothic" w:hAnsi="Garamond"/>
          <w:iCs/>
        </w:rPr>
        <w:t>w sytuacji gdy Wykonawca nie wskazał w ofercie części robót, które na etapie realizacji zamówienia zamierza powierzyć Podwykonawcy. Zmiana dopuszczalna jest pod warunkiem, że Podwykonawca wykaże, iż posiada</w:t>
      </w:r>
      <w:r w:rsidRPr="00C51652">
        <w:rPr>
          <w:rFonts w:ascii="Garamond" w:eastAsia="CenturyGothic" w:hAnsi="Garamond"/>
        </w:rPr>
        <w:t xml:space="preserve"> kwalifikacje i doświadczenie zawodowe nie niższe niż Wykonawca w zakresie powierzonego zakresu robót.</w:t>
      </w:r>
    </w:p>
    <w:p w:rsidR="00DD0F8C" w:rsidRPr="00640FFD" w:rsidRDefault="00DD0F8C" w:rsidP="00DD0F8C">
      <w:pPr>
        <w:widowControl w:val="0"/>
        <w:numPr>
          <w:ilvl w:val="0"/>
          <w:numId w:val="41"/>
        </w:numPr>
        <w:suppressAutoHyphens/>
        <w:spacing w:after="0" w:line="240" w:lineRule="auto"/>
        <w:ind w:left="851"/>
        <w:jc w:val="both"/>
        <w:rPr>
          <w:rFonts w:ascii="Garamond" w:eastAsia="CenturyGothic" w:hAnsi="Garamond"/>
        </w:rPr>
      </w:pPr>
      <w:r w:rsidRPr="00C51652">
        <w:rPr>
          <w:rFonts w:ascii="Garamond" w:eastAsia="CenturyGothic" w:hAnsi="Garamond"/>
        </w:rPr>
        <w:t>zmiany zakresu robót przeznaczonych do wykonania przez Podwykonawcę,</w:t>
      </w:r>
    </w:p>
    <w:p w:rsidR="00C63A1B" w:rsidRPr="00DD0F8C" w:rsidRDefault="00DD0F8C" w:rsidP="00DD0F8C">
      <w:pPr>
        <w:jc w:val="both"/>
        <w:rPr>
          <w:rFonts w:ascii="Garamond" w:hAnsi="Garamond"/>
          <w:b/>
        </w:rPr>
      </w:pPr>
      <w:r w:rsidRPr="002D05A5">
        <w:rPr>
          <w:rFonts w:ascii="Garamond" w:hAnsi="Garamond"/>
          <w:b/>
        </w:rPr>
        <w:t>Warunkiem zmiany umowy będzie udokumentowany wniosek Stron umowy, a zmiana może nastąpić w przypadku, gdy jej wprowadzenie jest konieczne dla prawidłowej realizacji zamówieni</w:t>
      </w:r>
      <w:r>
        <w:rPr>
          <w:rFonts w:ascii="Garamond" w:hAnsi="Garamond"/>
          <w:b/>
        </w:rPr>
        <w:t>a, a Strony umowy wyrażą zgodę</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IV.4) INFORMACJE ADMINISTRACYJNE</w:t>
      </w:r>
    </w:p>
    <w:p w:rsidR="00DD0F8C"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IV.4.1) Adres strony internetowej, na której jest dostępna specyfikacja istotnych warunków zamówienia: www.ozimek.pl</w:t>
      </w:r>
      <w:r w:rsidRPr="009A1AC2">
        <w:rPr>
          <w:rFonts w:ascii="Times New Roman" w:hAnsi="Times New Roman" w:cs="Times New Roman"/>
          <w:b/>
          <w:bCs/>
          <w:sz w:val="24"/>
          <w:szCs w:val="24"/>
          <w:lang w:eastAsia="pl-PL"/>
        </w:rPr>
        <w:br/>
        <w:t xml:space="preserve">Specyfikację istotnych warunków zamówienia można uzyskać pod adresem: </w:t>
      </w:r>
    </w:p>
    <w:p w:rsidR="009A0AD9"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lastRenderedPageBreak/>
        <w:t>Ośrodek Integracji i Pomocy Społecznej siedziba: Urząd Gminy i Miasta 46 - 040 Ozimek ul. ks. Jana Dzierżona 4 B.</w:t>
      </w:r>
    </w:p>
    <w:p w:rsid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 xml:space="preserve">IV.4.4) Termin składania ofert: </w:t>
      </w:r>
    </w:p>
    <w:p w:rsidR="009A1AC2" w:rsidRPr="009A1AC2" w:rsidRDefault="00DD0F8C" w:rsidP="009A1AC2">
      <w:pPr>
        <w:spacing w:after="0" w:line="240" w:lineRule="auto"/>
        <w:jc w:val="center"/>
        <w:rPr>
          <w:rFonts w:ascii="Times New Roman" w:hAnsi="Times New Roman" w:cs="Times New Roman"/>
          <w:b/>
          <w:bCs/>
          <w:i/>
          <w:sz w:val="28"/>
          <w:szCs w:val="28"/>
          <w:u w:val="single"/>
          <w:lang w:eastAsia="pl-PL"/>
        </w:rPr>
      </w:pPr>
      <w:r>
        <w:rPr>
          <w:rFonts w:ascii="Times New Roman" w:hAnsi="Times New Roman" w:cs="Times New Roman"/>
          <w:b/>
          <w:bCs/>
          <w:i/>
          <w:sz w:val="28"/>
          <w:szCs w:val="28"/>
          <w:u w:val="single"/>
          <w:lang w:eastAsia="pl-PL"/>
        </w:rPr>
        <w:t>1</w:t>
      </w:r>
      <w:r w:rsidR="00640FFD">
        <w:rPr>
          <w:rFonts w:ascii="Times New Roman" w:hAnsi="Times New Roman" w:cs="Times New Roman"/>
          <w:b/>
          <w:bCs/>
          <w:i/>
          <w:sz w:val="28"/>
          <w:szCs w:val="28"/>
          <w:u w:val="single"/>
          <w:lang w:eastAsia="pl-PL"/>
        </w:rPr>
        <w:t>1</w:t>
      </w:r>
      <w:r>
        <w:rPr>
          <w:rFonts w:ascii="Times New Roman" w:hAnsi="Times New Roman" w:cs="Times New Roman"/>
          <w:b/>
          <w:bCs/>
          <w:i/>
          <w:sz w:val="28"/>
          <w:szCs w:val="28"/>
          <w:u w:val="single"/>
          <w:lang w:eastAsia="pl-PL"/>
        </w:rPr>
        <w:t>.12.201</w:t>
      </w:r>
      <w:r w:rsidR="009A0AD9">
        <w:rPr>
          <w:rFonts w:ascii="Times New Roman" w:hAnsi="Times New Roman" w:cs="Times New Roman"/>
          <w:b/>
          <w:bCs/>
          <w:i/>
          <w:sz w:val="28"/>
          <w:szCs w:val="28"/>
          <w:u w:val="single"/>
          <w:lang w:eastAsia="pl-PL"/>
        </w:rPr>
        <w:t>8</w:t>
      </w:r>
      <w:r w:rsidR="009A1AC2" w:rsidRPr="009A1AC2">
        <w:rPr>
          <w:rFonts w:ascii="Times New Roman" w:hAnsi="Times New Roman" w:cs="Times New Roman"/>
          <w:b/>
          <w:bCs/>
          <w:i/>
          <w:sz w:val="28"/>
          <w:szCs w:val="28"/>
          <w:u w:val="single"/>
          <w:lang w:eastAsia="pl-PL"/>
        </w:rPr>
        <w:t xml:space="preserve"> godzina 10:00,</w:t>
      </w:r>
    </w:p>
    <w:p w:rsidR="00DD0F8C"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 xml:space="preserve">miejsce: </w:t>
      </w:r>
    </w:p>
    <w:p w:rsidR="00DD0F8C"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 xml:space="preserve">Urząd Gminy i Miasta 46 - 040 Ozimek </w:t>
      </w:r>
    </w:p>
    <w:p w:rsidR="009A1AC2" w:rsidRPr="009A1AC2"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ul. ks. Jana Dzierżona 4 B</w:t>
      </w:r>
    </w:p>
    <w:p w:rsidR="009A1AC2" w:rsidRPr="009A1AC2" w:rsidRDefault="009A1AC2" w:rsidP="009A1AC2">
      <w:pPr>
        <w:spacing w:after="0" w:line="240" w:lineRule="auto"/>
        <w:jc w:val="center"/>
        <w:rPr>
          <w:rFonts w:ascii="Times New Roman" w:hAnsi="Times New Roman" w:cs="Times New Roman"/>
          <w:b/>
          <w:bCs/>
          <w:i/>
          <w:sz w:val="28"/>
          <w:szCs w:val="28"/>
          <w:u w:val="single"/>
          <w:lang w:eastAsia="pl-PL"/>
        </w:rPr>
      </w:pPr>
      <w:r w:rsidRPr="009A1AC2">
        <w:rPr>
          <w:rFonts w:ascii="Times New Roman" w:hAnsi="Times New Roman" w:cs="Times New Roman"/>
          <w:b/>
          <w:bCs/>
          <w:i/>
          <w:sz w:val="28"/>
          <w:szCs w:val="28"/>
          <w:u w:val="single"/>
          <w:lang w:eastAsia="pl-PL"/>
        </w:rPr>
        <w:t>BIURO PODAWCZE (parter).</w:t>
      </w:r>
    </w:p>
    <w:p w:rsidR="009A1AC2" w:rsidRPr="009A1AC2" w:rsidRDefault="009A1AC2" w:rsidP="009A1AC2">
      <w:pPr>
        <w:spacing w:before="100" w:beforeAutospacing="1" w:after="100" w:afterAutospacing="1" w:line="240" w:lineRule="auto"/>
        <w:rPr>
          <w:rFonts w:ascii="Times New Roman" w:hAnsi="Times New Roman" w:cs="Times New Roman"/>
          <w:b/>
          <w:bCs/>
          <w:sz w:val="24"/>
          <w:szCs w:val="24"/>
          <w:lang w:eastAsia="pl-PL"/>
        </w:rPr>
      </w:pPr>
      <w:r w:rsidRPr="009A1AC2">
        <w:rPr>
          <w:rFonts w:ascii="Times New Roman" w:hAnsi="Times New Roman" w:cs="Times New Roman"/>
          <w:b/>
          <w:bCs/>
          <w:sz w:val="24"/>
          <w:szCs w:val="24"/>
          <w:lang w:eastAsia="pl-PL"/>
        </w:rPr>
        <w:t>IV.4.5) Termin związania ofertą: okres w dniach: 30 (od ostatecznego terminu składania ofert).</w:t>
      </w:r>
    </w:p>
    <w:p w:rsidR="004963DB" w:rsidRDefault="004963DB" w:rsidP="00774260">
      <w:pPr>
        <w:spacing w:after="0" w:line="240" w:lineRule="auto"/>
        <w:jc w:val="right"/>
      </w:pPr>
      <w:r>
        <w:t>DYREKTOR OŚRODKA INTEGRACJI</w:t>
      </w:r>
    </w:p>
    <w:p w:rsidR="004963DB" w:rsidRDefault="004963DB" w:rsidP="00774260">
      <w:pPr>
        <w:spacing w:after="0" w:line="240" w:lineRule="auto"/>
        <w:jc w:val="right"/>
      </w:pPr>
      <w:r>
        <w:t xml:space="preserve"> I POMOCY SPOŁECZNEJ</w:t>
      </w:r>
    </w:p>
    <w:p w:rsidR="004963DB" w:rsidRPr="00305F5F" w:rsidRDefault="004963DB" w:rsidP="00774260">
      <w:pPr>
        <w:spacing w:before="100" w:beforeAutospacing="1" w:after="240" w:line="240" w:lineRule="auto"/>
        <w:jc w:val="right"/>
      </w:pPr>
      <w:r>
        <w:t>BARBARA KATOLIK</w:t>
      </w:r>
    </w:p>
    <w:sectPr w:rsidR="004963DB" w:rsidRPr="00305F5F" w:rsidSect="00DD0F8C">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Gothic">
    <w:altName w:val="MS Gothic"/>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manOldStyle,Bold">
    <w:altName w:val="Calibri"/>
    <w:panose1 w:val="00000000000000000000"/>
    <w:charset w:val="EE"/>
    <w:family w:val="auto"/>
    <w:notTrueType/>
    <w:pitch w:val="default"/>
    <w:sig w:usb0="00000005" w:usb1="00000000" w:usb2="00000000" w:usb3="00000000" w:csb0="00000002" w:csb1="00000000"/>
  </w:font>
  <w:font w:name="CenturyGothic,Bold">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D66"/>
    <w:multiLevelType w:val="multilevel"/>
    <w:tmpl w:val="C3E6C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F4852"/>
    <w:multiLevelType w:val="hybridMultilevel"/>
    <w:tmpl w:val="3580E4A8"/>
    <w:lvl w:ilvl="0" w:tplc="84B0E882">
      <w:start w:val="1"/>
      <w:numFmt w:val="decimal"/>
      <w:lvlText w:val="%1."/>
      <w:lvlJc w:val="left"/>
      <w:pPr>
        <w:tabs>
          <w:tab w:val="num" w:pos="720"/>
        </w:tabs>
        <w:ind w:left="720" w:hanging="360"/>
      </w:pPr>
      <w:rPr>
        <w:rFonts w:ascii="Calibri" w:eastAsia="Times New Roman" w:hAnsi="Calibri" w:cs="Times New Roman" w:hint="default"/>
        <w:b w:val="0"/>
        <w:color w:val="000000"/>
        <w:sz w:val="22"/>
        <w:szCs w:val="22"/>
      </w:rPr>
    </w:lvl>
    <w:lvl w:ilvl="1" w:tplc="6276B352">
      <w:start w:val="1"/>
      <w:numFmt w:val="bullet"/>
      <w:lvlText w:val="х"/>
      <w:lvlJc w:val="left"/>
      <w:pPr>
        <w:tabs>
          <w:tab w:val="num" w:pos="1440"/>
        </w:tabs>
        <w:ind w:left="1440" w:hanging="360"/>
      </w:pPr>
      <w:rPr>
        <w:rFonts w:ascii="Courier New" w:hAnsi="Courier New" w:hint="default"/>
        <w:b w:val="0"/>
        <w:color w:val="000000"/>
        <w:sz w:val="22"/>
        <w:szCs w:val="22"/>
      </w:rPr>
    </w:lvl>
    <w:lvl w:ilvl="2" w:tplc="05887AB4">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val="0"/>
        <w:color w:val="00000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6C79AB"/>
    <w:multiLevelType w:val="multilevel"/>
    <w:tmpl w:val="D500232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5BD5521"/>
    <w:multiLevelType w:val="hybridMultilevel"/>
    <w:tmpl w:val="53B8480C"/>
    <w:lvl w:ilvl="0" w:tplc="CFD0D33C">
      <w:start w:val="1"/>
      <w:numFmt w:val="decimal"/>
      <w:lvlText w:val="%1."/>
      <w:lvlJc w:val="left"/>
      <w:pPr>
        <w:ind w:left="720" w:hanging="360"/>
      </w:pPr>
      <w:rPr>
        <w:rFonts w:eastAsia="CenturyGothic" w:cs="Century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A087F"/>
    <w:multiLevelType w:val="hybridMultilevel"/>
    <w:tmpl w:val="53B8480C"/>
    <w:lvl w:ilvl="0" w:tplc="CFD0D33C">
      <w:start w:val="1"/>
      <w:numFmt w:val="decimal"/>
      <w:lvlText w:val="%1."/>
      <w:lvlJc w:val="left"/>
      <w:pPr>
        <w:ind w:left="720" w:hanging="360"/>
      </w:pPr>
      <w:rPr>
        <w:rFonts w:eastAsia="CenturyGothic" w:cs="Century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26316"/>
    <w:multiLevelType w:val="hybridMultilevel"/>
    <w:tmpl w:val="C5F04536"/>
    <w:lvl w:ilvl="0" w:tplc="8E44399A">
      <w:start w:val="6"/>
      <w:numFmt w:val="decimal"/>
      <w:lvlText w:val="%1."/>
      <w:lvlJc w:val="left"/>
      <w:pPr>
        <w:tabs>
          <w:tab w:val="num" w:pos="540"/>
        </w:tabs>
        <w:ind w:left="540" w:hanging="360"/>
      </w:pPr>
      <w:rPr>
        <w:rFonts w:ascii="Century Gothic" w:eastAsia="Times New Roman" w:hAnsi="Century Gothic" w:cs="Times New Roman"/>
        <w:b w:val="0"/>
        <w:bCs w:val="0"/>
        <w:color w:val="000000"/>
        <w:sz w:val="24"/>
        <w:szCs w:val="24"/>
      </w:rPr>
    </w:lvl>
    <w:lvl w:ilvl="1" w:tplc="8CF411D0">
      <w:start w:val="1"/>
      <w:numFmt w:val="decimal"/>
      <w:lvlText w:val="%2)"/>
      <w:lvlJc w:val="left"/>
      <w:pPr>
        <w:tabs>
          <w:tab w:val="num" w:pos="1260"/>
        </w:tabs>
        <w:ind w:left="1260" w:hanging="360"/>
      </w:pPr>
      <w:rPr>
        <w:rFonts w:cs="Times New Roman" w:hint="default"/>
      </w:rPr>
    </w:lvl>
    <w:lvl w:ilvl="2" w:tplc="B3F8DAB8">
      <w:start w:val="1"/>
      <w:numFmt w:val="decimal"/>
      <w:lvlText w:val="%3."/>
      <w:lvlJc w:val="left"/>
      <w:pPr>
        <w:tabs>
          <w:tab w:val="num" w:pos="2160"/>
        </w:tabs>
        <w:ind w:left="2160" w:hanging="360"/>
      </w:pPr>
      <w:rPr>
        <w:rFonts w:cs="Times New Roman" w:hint="default"/>
        <w:b w:val="0"/>
        <w:bCs w:val="0"/>
        <w:color w:val="000000"/>
        <w:sz w:val="20"/>
        <w:szCs w:val="20"/>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6" w15:restartNumberingAfterBreak="0">
    <w:nsid w:val="09E83156"/>
    <w:multiLevelType w:val="multilevel"/>
    <w:tmpl w:val="D98C54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0C7599D"/>
    <w:multiLevelType w:val="multilevel"/>
    <w:tmpl w:val="54D6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A5FD4"/>
    <w:multiLevelType w:val="hybridMultilevel"/>
    <w:tmpl w:val="76D65DC0"/>
    <w:lvl w:ilvl="0" w:tplc="71B6C47E">
      <w:start w:val="1"/>
      <w:numFmt w:val="bullet"/>
      <w:lvlText w:val=""/>
      <w:lvlJc w:val="left"/>
      <w:pPr>
        <w:tabs>
          <w:tab w:val="num" w:pos="1770"/>
        </w:tabs>
        <w:ind w:left="1770" w:hanging="360"/>
      </w:pPr>
      <w:rPr>
        <w:rFonts w:ascii="Symbol" w:hAnsi="Symbol" w:hint="default"/>
      </w:rPr>
    </w:lvl>
    <w:lvl w:ilvl="1" w:tplc="67D4CF4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754D29"/>
    <w:multiLevelType w:val="hybridMultilevel"/>
    <w:tmpl w:val="B8F2C594"/>
    <w:lvl w:ilvl="0" w:tplc="F11C6B18">
      <w:start w:val="4"/>
      <w:numFmt w:val="decimal"/>
      <w:lvlText w:val="%1."/>
      <w:lvlJc w:val="left"/>
      <w:pPr>
        <w:tabs>
          <w:tab w:val="num" w:pos="1770"/>
        </w:tabs>
        <w:ind w:left="177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F5D7ABA"/>
    <w:multiLevelType w:val="multilevel"/>
    <w:tmpl w:val="FE5EEE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2269503D"/>
    <w:multiLevelType w:val="hybridMultilevel"/>
    <w:tmpl w:val="F7C4C23E"/>
    <w:lvl w:ilvl="0" w:tplc="547A231E">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022FFE"/>
    <w:multiLevelType w:val="multilevel"/>
    <w:tmpl w:val="D57A4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CC6090"/>
    <w:multiLevelType w:val="multilevel"/>
    <w:tmpl w:val="6E3451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28ED597D"/>
    <w:multiLevelType w:val="hybridMultilevel"/>
    <w:tmpl w:val="F2D430D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C442F0"/>
    <w:multiLevelType w:val="multilevel"/>
    <w:tmpl w:val="821843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C8C30E8"/>
    <w:multiLevelType w:val="hybridMultilevel"/>
    <w:tmpl w:val="BBB6D35A"/>
    <w:lvl w:ilvl="0" w:tplc="C6A09ABC">
      <w:start w:val="1"/>
      <w:numFmt w:val="decimal"/>
      <w:lvlText w:val="%1."/>
      <w:lvlJc w:val="left"/>
      <w:pPr>
        <w:tabs>
          <w:tab w:val="num" w:pos="442"/>
        </w:tabs>
        <w:ind w:left="442" w:hanging="360"/>
      </w:pPr>
      <w:rPr>
        <w:rFonts w:hint="default"/>
        <w:b w:val="0"/>
        <w:bCs w:val="0"/>
      </w:rPr>
    </w:lvl>
    <w:lvl w:ilvl="1" w:tplc="2A263AE0">
      <w:start w:val="1"/>
      <w:numFmt w:val="decimal"/>
      <w:lvlText w:val="%2)"/>
      <w:lvlJc w:val="left"/>
      <w:pPr>
        <w:tabs>
          <w:tab w:val="num" w:pos="1162"/>
        </w:tabs>
        <w:ind w:left="1162" w:hanging="360"/>
      </w:pPr>
      <w:rPr>
        <w:rFonts w:hint="default"/>
      </w:rPr>
    </w:lvl>
    <w:lvl w:ilvl="2" w:tplc="0415001B">
      <w:start w:val="1"/>
      <w:numFmt w:val="lowerRoman"/>
      <w:lvlText w:val="%3."/>
      <w:lvlJc w:val="right"/>
      <w:pPr>
        <w:tabs>
          <w:tab w:val="num" w:pos="1882"/>
        </w:tabs>
        <w:ind w:left="1882" w:hanging="180"/>
      </w:pPr>
    </w:lvl>
    <w:lvl w:ilvl="3" w:tplc="0415000F">
      <w:start w:val="1"/>
      <w:numFmt w:val="decimal"/>
      <w:lvlText w:val="%4."/>
      <w:lvlJc w:val="left"/>
      <w:pPr>
        <w:tabs>
          <w:tab w:val="num" w:pos="2602"/>
        </w:tabs>
        <w:ind w:left="2602" w:hanging="360"/>
      </w:pPr>
    </w:lvl>
    <w:lvl w:ilvl="4" w:tplc="04150019">
      <w:start w:val="1"/>
      <w:numFmt w:val="lowerLetter"/>
      <w:lvlText w:val="%5."/>
      <w:lvlJc w:val="left"/>
      <w:pPr>
        <w:tabs>
          <w:tab w:val="num" w:pos="3322"/>
        </w:tabs>
        <w:ind w:left="3322" w:hanging="360"/>
      </w:pPr>
    </w:lvl>
    <w:lvl w:ilvl="5" w:tplc="0415001B">
      <w:start w:val="1"/>
      <w:numFmt w:val="lowerRoman"/>
      <w:lvlText w:val="%6."/>
      <w:lvlJc w:val="right"/>
      <w:pPr>
        <w:tabs>
          <w:tab w:val="num" w:pos="4042"/>
        </w:tabs>
        <w:ind w:left="4042" w:hanging="180"/>
      </w:pPr>
    </w:lvl>
    <w:lvl w:ilvl="6" w:tplc="0415000F">
      <w:start w:val="1"/>
      <w:numFmt w:val="decimal"/>
      <w:lvlText w:val="%7."/>
      <w:lvlJc w:val="left"/>
      <w:pPr>
        <w:tabs>
          <w:tab w:val="num" w:pos="4762"/>
        </w:tabs>
        <w:ind w:left="4762" w:hanging="360"/>
      </w:pPr>
    </w:lvl>
    <w:lvl w:ilvl="7" w:tplc="04150019">
      <w:start w:val="1"/>
      <w:numFmt w:val="lowerLetter"/>
      <w:lvlText w:val="%8."/>
      <w:lvlJc w:val="left"/>
      <w:pPr>
        <w:tabs>
          <w:tab w:val="num" w:pos="5482"/>
        </w:tabs>
        <w:ind w:left="5482" w:hanging="360"/>
      </w:pPr>
    </w:lvl>
    <w:lvl w:ilvl="8" w:tplc="0415001B">
      <w:start w:val="1"/>
      <w:numFmt w:val="lowerRoman"/>
      <w:lvlText w:val="%9."/>
      <w:lvlJc w:val="right"/>
      <w:pPr>
        <w:tabs>
          <w:tab w:val="num" w:pos="6202"/>
        </w:tabs>
        <w:ind w:left="6202" w:hanging="180"/>
      </w:pPr>
    </w:lvl>
  </w:abstractNum>
  <w:abstractNum w:abstractNumId="17" w15:restartNumberingAfterBreak="0">
    <w:nsid w:val="2D8D31F0"/>
    <w:multiLevelType w:val="multilevel"/>
    <w:tmpl w:val="053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50740D"/>
    <w:multiLevelType w:val="multilevel"/>
    <w:tmpl w:val="DA06A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2CF6589"/>
    <w:multiLevelType w:val="hybridMultilevel"/>
    <w:tmpl w:val="2E503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A79FE"/>
    <w:multiLevelType w:val="multilevel"/>
    <w:tmpl w:val="AED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48682B"/>
    <w:multiLevelType w:val="multilevel"/>
    <w:tmpl w:val="1A50ED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3C8509E5"/>
    <w:multiLevelType w:val="hybridMultilevel"/>
    <w:tmpl w:val="6C5803B4"/>
    <w:lvl w:ilvl="0" w:tplc="911C78A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4519D1"/>
    <w:multiLevelType w:val="multilevel"/>
    <w:tmpl w:val="207E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4042D2"/>
    <w:multiLevelType w:val="hybridMultilevel"/>
    <w:tmpl w:val="BEDA686C"/>
    <w:lvl w:ilvl="0" w:tplc="53CE5F5C">
      <w:start w:val="1"/>
      <w:numFmt w:val="lowerLetter"/>
      <w:lvlText w:val="%1)"/>
      <w:lvlJc w:val="left"/>
      <w:pPr>
        <w:tabs>
          <w:tab w:val="num" w:pos="720"/>
        </w:tabs>
        <w:ind w:left="720" w:hanging="360"/>
      </w:pPr>
      <w:rPr>
        <w:rFonts w:ascii="Garamond" w:eastAsia="CenturyGothic" w:hAnsi="Garamond"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9562333"/>
    <w:multiLevelType w:val="hybridMultilevel"/>
    <w:tmpl w:val="38F2FD9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15:restartNumberingAfterBreak="0">
    <w:nsid w:val="4AEA25A9"/>
    <w:multiLevelType w:val="hybridMultilevel"/>
    <w:tmpl w:val="D78CA982"/>
    <w:lvl w:ilvl="0" w:tplc="EFDA2F26">
      <w:start w:val="1"/>
      <w:numFmt w:val="bullet"/>
      <w:lvlText w:val=""/>
      <w:lvlJc w:val="left"/>
      <w:pPr>
        <w:tabs>
          <w:tab w:val="num" w:pos="1080"/>
        </w:tabs>
        <w:ind w:left="108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DE21B69"/>
    <w:multiLevelType w:val="hybridMultilevel"/>
    <w:tmpl w:val="DA3CB52E"/>
    <w:lvl w:ilvl="0" w:tplc="66AEB1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1B148BD"/>
    <w:multiLevelType w:val="hybridMultilevel"/>
    <w:tmpl w:val="FC32BFA0"/>
    <w:lvl w:ilvl="0" w:tplc="5C0A7644">
      <w:start w:val="1"/>
      <w:numFmt w:val="decimal"/>
      <w:lvlText w:val="%1."/>
      <w:lvlJc w:val="left"/>
      <w:pPr>
        <w:tabs>
          <w:tab w:val="num" w:pos="720"/>
        </w:tabs>
        <w:ind w:left="720" w:hanging="360"/>
      </w:pPr>
      <w:rPr>
        <w:b w:val="0"/>
        <w:bCs w:val="0"/>
        <w:i w:val="0"/>
        <w:iCs w:val="0"/>
      </w:rPr>
    </w:lvl>
    <w:lvl w:ilvl="1" w:tplc="CBE259DA">
      <w:start w:val="1"/>
      <w:numFmt w:val="decimal"/>
      <w:lvlText w:val="%2)"/>
      <w:lvlJc w:val="left"/>
      <w:pPr>
        <w:tabs>
          <w:tab w:val="num" w:pos="1440"/>
        </w:tabs>
        <w:ind w:left="1440" w:hanging="360"/>
      </w:pPr>
      <w:rPr>
        <w:rFonts w:hint="default"/>
        <w:color w:val="auto"/>
      </w:rPr>
    </w:lvl>
    <w:lvl w:ilvl="2" w:tplc="1CB83CF6">
      <w:start w:val="1"/>
      <w:numFmt w:val="lowerLetter"/>
      <w:lvlText w:val="%3)"/>
      <w:lvlJc w:val="left"/>
      <w:pPr>
        <w:tabs>
          <w:tab w:val="num" w:pos="2340"/>
        </w:tabs>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5E1502C"/>
    <w:multiLevelType w:val="hybridMultilevel"/>
    <w:tmpl w:val="C2D884B4"/>
    <w:lvl w:ilvl="0" w:tplc="0020081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59CF3274"/>
    <w:multiLevelType w:val="hybridMultilevel"/>
    <w:tmpl w:val="A134E5F2"/>
    <w:lvl w:ilvl="0" w:tplc="012A1E20">
      <w:start w:val="1"/>
      <w:numFmt w:val="lowerLetter"/>
      <w:lvlText w:val="%1)"/>
      <w:lvlJc w:val="left"/>
      <w:pPr>
        <w:tabs>
          <w:tab w:val="num" w:pos="720"/>
        </w:tabs>
        <w:ind w:left="720" w:hanging="360"/>
      </w:pPr>
      <w:rPr>
        <w:rFonts w:ascii="Garamond" w:eastAsia="CenturyGothic" w:hAnsi="Garamond"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9FD17BB"/>
    <w:multiLevelType w:val="hybridMultilevel"/>
    <w:tmpl w:val="03B80D8C"/>
    <w:lvl w:ilvl="0" w:tplc="2140D9F0">
      <w:start w:val="1"/>
      <w:numFmt w:val="decimal"/>
      <w:lvlText w:val="%1."/>
      <w:lvlJc w:val="left"/>
      <w:pPr>
        <w:tabs>
          <w:tab w:val="num" w:pos="2880"/>
        </w:tabs>
        <w:ind w:left="288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2D550BD"/>
    <w:multiLevelType w:val="multilevel"/>
    <w:tmpl w:val="32C661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64E57B3B"/>
    <w:multiLevelType w:val="hybridMultilevel"/>
    <w:tmpl w:val="A20AE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432A8"/>
    <w:multiLevelType w:val="hybridMultilevel"/>
    <w:tmpl w:val="7BB67014"/>
    <w:lvl w:ilvl="0" w:tplc="0E2C0C26">
      <w:start w:val="1"/>
      <w:numFmt w:val="decimal"/>
      <w:lvlText w:val="%1."/>
      <w:lvlJc w:val="left"/>
      <w:pPr>
        <w:tabs>
          <w:tab w:val="num" w:pos="2700"/>
        </w:tabs>
        <w:ind w:left="2700" w:hanging="360"/>
      </w:pPr>
      <w:rPr>
        <w:rFonts w:hint="default"/>
        <w:b w:val="0"/>
      </w:rPr>
    </w:lvl>
    <w:lvl w:ilvl="1" w:tplc="39BC726A">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68000720"/>
    <w:multiLevelType w:val="multilevel"/>
    <w:tmpl w:val="0FE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5652EA"/>
    <w:multiLevelType w:val="multilevel"/>
    <w:tmpl w:val="2E4A34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15:restartNumberingAfterBreak="0">
    <w:nsid w:val="6AFD277D"/>
    <w:multiLevelType w:val="hybridMultilevel"/>
    <w:tmpl w:val="3B58FF4E"/>
    <w:lvl w:ilvl="0" w:tplc="628C331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6C7E5F84"/>
    <w:multiLevelType w:val="multilevel"/>
    <w:tmpl w:val="4C7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2C38D5"/>
    <w:multiLevelType w:val="hybridMultilevel"/>
    <w:tmpl w:val="28FA44B0"/>
    <w:lvl w:ilvl="0" w:tplc="0E08C79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76393423"/>
    <w:multiLevelType w:val="multilevel"/>
    <w:tmpl w:val="BCAEDD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77582D5B"/>
    <w:multiLevelType w:val="multilevel"/>
    <w:tmpl w:val="847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445C4"/>
    <w:multiLevelType w:val="hybridMultilevel"/>
    <w:tmpl w:val="81808DB2"/>
    <w:lvl w:ilvl="0" w:tplc="71B6C4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7BB814B0"/>
    <w:multiLevelType w:val="hybridMultilevel"/>
    <w:tmpl w:val="D17C0278"/>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num w:numId="1">
    <w:abstractNumId w:val="40"/>
  </w:num>
  <w:num w:numId="2">
    <w:abstractNumId w:val="18"/>
  </w:num>
  <w:num w:numId="3">
    <w:abstractNumId w:val="13"/>
  </w:num>
  <w:num w:numId="4">
    <w:abstractNumId w:val="32"/>
  </w:num>
  <w:num w:numId="5">
    <w:abstractNumId w:val="31"/>
  </w:num>
  <w:num w:numId="6">
    <w:abstractNumId w:val="26"/>
  </w:num>
  <w:num w:numId="7">
    <w:abstractNumId w:val="9"/>
  </w:num>
  <w:num w:numId="8">
    <w:abstractNumId w:val="6"/>
  </w:num>
  <w:num w:numId="9">
    <w:abstractNumId w:val="15"/>
  </w:num>
  <w:num w:numId="10">
    <w:abstractNumId w:val="36"/>
  </w:num>
  <w:num w:numId="11">
    <w:abstractNumId w:val="21"/>
  </w:num>
  <w:num w:numId="12">
    <w:abstractNumId w:val="10"/>
  </w:num>
  <w:num w:numId="13">
    <w:abstractNumId w:val="2"/>
  </w:num>
  <w:num w:numId="14">
    <w:abstractNumId w:val="16"/>
  </w:num>
  <w:num w:numId="15">
    <w:abstractNumId w:val="28"/>
  </w:num>
  <w:num w:numId="16">
    <w:abstractNumId w:val="41"/>
  </w:num>
  <w:num w:numId="17">
    <w:abstractNumId w:val="0"/>
  </w:num>
  <w:num w:numId="18">
    <w:abstractNumId w:val="23"/>
  </w:num>
  <w:num w:numId="19">
    <w:abstractNumId w:val="17"/>
  </w:num>
  <w:num w:numId="20">
    <w:abstractNumId w:val="38"/>
  </w:num>
  <w:num w:numId="21">
    <w:abstractNumId w:val="20"/>
  </w:num>
  <w:num w:numId="22">
    <w:abstractNumId w:val="7"/>
  </w:num>
  <w:num w:numId="23">
    <w:abstractNumId w:val="35"/>
  </w:num>
  <w:num w:numId="24">
    <w:abstractNumId w:val="8"/>
  </w:num>
  <w:num w:numId="25">
    <w:abstractNumId w:val="34"/>
  </w:num>
  <w:num w:numId="26">
    <w:abstractNumId w:val="22"/>
  </w:num>
  <w:num w:numId="27">
    <w:abstractNumId w:val="27"/>
  </w:num>
  <w:num w:numId="28">
    <w:abstractNumId w:val="29"/>
  </w:num>
  <w:num w:numId="29">
    <w:abstractNumId w:val="12"/>
  </w:num>
  <w:num w:numId="30">
    <w:abstractNumId w:val="37"/>
  </w:num>
  <w:num w:numId="31">
    <w:abstractNumId w:val="25"/>
  </w:num>
  <w:num w:numId="32">
    <w:abstractNumId w:val="3"/>
  </w:num>
  <w:num w:numId="33">
    <w:abstractNumId w:val="39"/>
  </w:num>
  <w:num w:numId="34">
    <w:abstractNumId w:val="43"/>
  </w:num>
  <w:num w:numId="35">
    <w:abstractNumId w:val="4"/>
  </w:num>
  <w:num w:numId="36">
    <w:abstractNumId w:val="1"/>
  </w:num>
  <w:num w:numId="37">
    <w:abstractNumId w:val="5"/>
  </w:num>
  <w:num w:numId="38">
    <w:abstractNumId w:val="11"/>
  </w:num>
  <w:num w:numId="39">
    <w:abstractNumId w:val="1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0"/>
  </w:num>
  <w:num w:numId="43">
    <w:abstractNumId w:val="3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5F"/>
    <w:rsid w:val="00007ACA"/>
    <w:rsid w:val="00055D94"/>
    <w:rsid w:val="000D2C11"/>
    <w:rsid w:val="0010796E"/>
    <w:rsid w:val="00165ED1"/>
    <w:rsid w:val="001715B3"/>
    <w:rsid w:val="002162C8"/>
    <w:rsid w:val="00230D55"/>
    <w:rsid w:val="00305F5F"/>
    <w:rsid w:val="003761C4"/>
    <w:rsid w:val="003B1F69"/>
    <w:rsid w:val="0040084A"/>
    <w:rsid w:val="00454229"/>
    <w:rsid w:val="004963DB"/>
    <w:rsid w:val="005039F9"/>
    <w:rsid w:val="005836BD"/>
    <w:rsid w:val="00640FFD"/>
    <w:rsid w:val="006F546A"/>
    <w:rsid w:val="00774260"/>
    <w:rsid w:val="00783CEC"/>
    <w:rsid w:val="00995614"/>
    <w:rsid w:val="009A0AD9"/>
    <w:rsid w:val="009A1AC2"/>
    <w:rsid w:val="00BC461B"/>
    <w:rsid w:val="00C63A1B"/>
    <w:rsid w:val="00DD0F8C"/>
    <w:rsid w:val="00EB70E0"/>
    <w:rsid w:val="00F16A1E"/>
    <w:rsid w:val="00F378AB"/>
    <w:rsid w:val="00FA3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4D59B"/>
  <w15:docId w15:val="{18CBED1C-0D92-4D9D-A467-BF2A5111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70E0"/>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305F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1715B3"/>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locked/>
    <w:rsid w:val="001715B3"/>
    <w:rPr>
      <w:rFonts w:ascii="Times New Roman" w:hAnsi="Times New Roman" w:cs="Times New Roman"/>
      <w:sz w:val="24"/>
      <w:szCs w:val="24"/>
      <w:lang w:eastAsia="pl-PL"/>
    </w:rPr>
  </w:style>
  <w:style w:type="character" w:styleId="Hipercze">
    <w:name w:val="Hyperlink"/>
    <w:basedOn w:val="Domylnaczcionkaakapitu"/>
    <w:uiPriority w:val="99"/>
    <w:rsid w:val="001715B3"/>
    <w:rPr>
      <w:color w:val="0000FF"/>
      <w:u w:val="single"/>
    </w:rPr>
  </w:style>
  <w:style w:type="character" w:styleId="Pogrubienie">
    <w:name w:val="Strong"/>
    <w:basedOn w:val="Domylnaczcionkaakapitu"/>
    <w:uiPriority w:val="99"/>
    <w:qFormat/>
    <w:rsid w:val="001715B3"/>
    <w:rPr>
      <w:b/>
      <w:bCs/>
    </w:rPr>
  </w:style>
  <w:style w:type="paragraph" w:styleId="Tekstdymka">
    <w:name w:val="Balloon Text"/>
    <w:basedOn w:val="Normalny"/>
    <w:link w:val="TekstdymkaZnak"/>
    <w:uiPriority w:val="99"/>
    <w:semiHidden/>
    <w:unhideWhenUsed/>
    <w:rsid w:val="009A1A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AC2"/>
    <w:rPr>
      <w:rFonts w:ascii="Segoe UI" w:hAnsi="Segoe UI" w:cs="Segoe UI"/>
      <w:sz w:val="18"/>
      <w:szCs w:val="18"/>
      <w:lang w:eastAsia="en-US"/>
    </w:rPr>
  </w:style>
  <w:style w:type="paragraph" w:styleId="Akapitzlist">
    <w:name w:val="List Paragraph"/>
    <w:basedOn w:val="Normalny"/>
    <w:uiPriority w:val="34"/>
    <w:qFormat/>
    <w:rsid w:val="00640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03534">
      <w:bodyDiv w:val="1"/>
      <w:marLeft w:val="0"/>
      <w:marRight w:val="0"/>
      <w:marTop w:val="0"/>
      <w:marBottom w:val="0"/>
      <w:divBdr>
        <w:top w:val="none" w:sz="0" w:space="0" w:color="auto"/>
        <w:left w:val="none" w:sz="0" w:space="0" w:color="auto"/>
        <w:bottom w:val="none" w:sz="0" w:space="0" w:color="auto"/>
        <w:right w:val="none" w:sz="0" w:space="0" w:color="auto"/>
      </w:divBdr>
    </w:div>
    <w:div w:id="1699233304">
      <w:marLeft w:val="0"/>
      <w:marRight w:val="0"/>
      <w:marTop w:val="0"/>
      <w:marBottom w:val="0"/>
      <w:divBdr>
        <w:top w:val="none" w:sz="0" w:space="0" w:color="auto"/>
        <w:left w:val="none" w:sz="0" w:space="0" w:color="auto"/>
        <w:bottom w:val="none" w:sz="0" w:space="0" w:color="auto"/>
        <w:right w:val="none" w:sz="0" w:space="0" w:color="auto"/>
      </w:divBdr>
    </w:div>
    <w:div w:id="16992333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ugim.ozim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imek.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2570</Words>
  <Characters>15421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Ośrodek Integracji i Pomocy Społecznej</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Ośrodek Integracji i Pomocy Społecznej</dc:title>
  <dc:subject/>
  <dc:creator>S</dc:creator>
  <cp:keywords/>
  <dc:description/>
  <cp:lastModifiedBy>KasiaS</cp:lastModifiedBy>
  <cp:revision>4</cp:revision>
  <cp:lastPrinted>2013-12-06T14:09:00Z</cp:lastPrinted>
  <dcterms:created xsi:type="dcterms:W3CDTF">2018-12-05T10:37:00Z</dcterms:created>
  <dcterms:modified xsi:type="dcterms:W3CDTF">2018-12-05T12:09:00Z</dcterms:modified>
</cp:coreProperties>
</file>